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F4" w:rsidRDefault="000410F4" w:rsidP="000410F4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>
        <w:rPr>
          <w:rFonts w:ascii="Arial" w:hAnsi="Arial" w:cs="Arial"/>
          <w:b/>
        </w:rPr>
        <w:t>02/2024</w:t>
      </w:r>
    </w:p>
    <w:p w:rsidR="000410F4" w:rsidRPr="00360DFC" w:rsidRDefault="000410F4" w:rsidP="000410F4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fiscal e deliberativo</w:t>
      </w:r>
    </w:p>
    <w:p w:rsidR="000410F4" w:rsidRPr="00360DFC" w:rsidRDefault="000410F4" w:rsidP="000410F4">
      <w:pPr>
        <w:jc w:val="both"/>
        <w:rPr>
          <w:rFonts w:ascii="Arial" w:hAnsi="Arial" w:cs="Arial"/>
        </w:rPr>
      </w:pPr>
    </w:p>
    <w:p w:rsidR="000410F4" w:rsidRPr="00CE5726" w:rsidRDefault="000410F4" w:rsidP="000410F4">
      <w:pPr>
        <w:spacing w:line="360" w:lineRule="auto"/>
        <w:jc w:val="both"/>
        <w:rPr>
          <w:rFonts w:ascii="Arial" w:hAnsi="Arial" w:cs="Arial"/>
        </w:rPr>
      </w:pPr>
      <w:r w:rsidRPr="00CE5726">
        <w:rPr>
          <w:rFonts w:ascii="Arial" w:hAnsi="Arial" w:cs="Arial"/>
        </w:rPr>
        <w:t>Aos dezenove dias do mês de fevereiro do ano de dois mil e vinte e quatro, nas dependências da Prefeitura de Jóia, sito a rua Dr. Edmar Kruel, 188, centro de Jóia-RS, reuniram-se, às 17:30 min, os integrantes do conselho deliberativo e fiscal do FAPS juntamente com os gestores previdenciário e financeiro em reunião geral para tratar de assuntos relacionados ao Fundo de Aposentadoria e Pensão do Servidor. Estavam presentes, do Conselho Fiscal: Rosana Aparecida Maboni Sansonovicz e Sandra Regina de Lima; do conselho deliberativo: Roseleni Bolff, Jacson Pinheiro, Luciana Porciúncula, Fabio Reis, Cátia</w:t>
      </w:r>
      <w:r>
        <w:rPr>
          <w:rFonts w:ascii="Arial" w:hAnsi="Arial" w:cs="Arial"/>
        </w:rPr>
        <w:t xml:space="preserve"> Padilha</w:t>
      </w:r>
      <w:r w:rsidRPr="00CE5726">
        <w:rPr>
          <w:rFonts w:ascii="Arial" w:hAnsi="Arial" w:cs="Arial"/>
        </w:rPr>
        <w:t xml:space="preserve"> e Elton Burgin. Ainda estavam presentes o gestor previdenciário Jolair Quevedo e a gestora financeira Leonara de Jesus. Na ocasião o ge</w:t>
      </w:r>
      <w:r>
        <w:rPr>
          <w:rFonts w:ascii="Arial" w:hAnsi="Arial" w:cs="Arial"/>
        </w:rPr>
        <w:t xml:space="preserve">stor previdenciário informou sobre a prestação de contas das diárias dos servidores Jolair Quevedo e Irma Portillo referentes ao curso realizado sobre as alterações da emenda constitucional 103 sobre a aposentadoria especial, na qual ficou acordado que a prestação de contas da servidora Irma Ramona Portillo foi reprovada, por não atender as decisões do conselho deliberativo. Relata que sobre a nossa lei as pensões e licença maternidade devem ter algumas alterações quanto aos regramentos. Quanto aos casos de desaposentadoria das servidoras constadas já na ata anterior e o servidor Carlos Alberto Pott necessitamos de um parecer ainda e as servidoras deverão solicitar abertura de processos administrativos e consulta na DPM. Relativo as certificações, o professor que ministraria os cursos, não ministrou as aulas e o pagamento que foi efetuado não foi devolvido por parte do professor e da empresa dele e ele solicitou ate dia 23/02 para realizar a devolução do valor. Ficou acordado entre os membros do Rpps que os integrantes que necessitam realizar a certificação procurem o local onde gostariam de fazer e comuniquem os integrantes. Referente aos investimentos, foram realizadas algumas movimentações de valores que entraram referente aos cupons de juros. A gestora comunicou que encaminhou hoje o Dair de janeiro. Teremos um curso sobre investimentos com data a ser definida que foi solicitado para ir dois integrantes do Faps e do dia 19 a 21 de março a Gestor 1 ministrará um seminário. </w:t>
      </w:r>
    </w:p>
    <w:p w:rsidR="000410F4" w:rsidRPr="00360DFC" w:rsidRDefault="000410F4" w:rsidP="000410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Nada mais a tratar, deu-se por encerrada a reunião as </w:t>
      </w:r>
      <w:r w:rsidRPr="00B34B58">
        <w:rPr>
          <w:rFonts w:ascii="Arial" w:hAnsi="Arial" w:cs="Arial"/>
        </w:rPr>
        <w:t>18:53</w:t>
      </w:r>
      <w:r w:rsidRPr="0014264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na qual lavro a presente ata que será assinada por mim e pelos demais conselheiros.</w:t>
      </w:r>
    </w:p>
    <w:p w:rsidR="000410F4" w:rsidRPr="00A23996" w:rsidRDefault="000410F4" w:rsidP="000410F4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7E623B" w:rsidRPr="004B1585" w:rsidRDefault="007E623B" w:rsidP="004B1585">
      <w:bookmarkStart w:id="0" w:name="_GoBack"/>
      <w:bookmarkEnd w:id="0"/>
    </w:p>
    <w:sectPr w:rsidR="007E623B" w:rsidRPr="004B1585" w:rsidSect="000410F4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9E8" w:rsidRDefault="006779E8" w:rsidP="001C5B37">
      <w:r>
        <w:separator/>
      </w:r>
    </w:p>
  </w:endnote>
  <w:endnote w:type="continuationSeparator" w:id="0">
    <w:p w:rsidR="006779E8" w:rsidRDefault="006779E8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296174"/>
      <w:docPartObj>
        <w:docPartGallery w:val="Page Numbers (Bottom of Page)"/>
        <w:docPartUnique/>
      </w:docPartObj>
    </w:sdtPr>
    <w:sdtEndPr/>
    <w:sdtContent>
      <w:sdt>
        <w:sdtPr>
          <w:id w:val="1951360625"/>
          <w:docPartObj>
            <w:docPartGallery w:val="Page Numbers (Top of Page)"/>
            <w:docPartUnique/>
          </w:docPartObj>
        </w:sdtPr>
        <w:sdtEndPr/>
        <w:sdtContent>
          <w:p w:rsidR="006B1661" w:rsidRPr="006B1661" w:rsidRDefault="006B1661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0410F4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0410F4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6B1661" w:rsidRPr="006B1661" w:rsidRDefault="006B1661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42A4A" w:rsidRDefault="00742A4A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 w:rsidR="00637ED3"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 w:rsidR="00637ED3"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 w:rsidR="001C76DE"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1C5B37" w:rsidRPr="00742A4A" w:rsidRDefault="00742A4A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 w:rsidR="001C76DE">
              <w:rPr>
                <w:rFonts w:ascii="Arial" w:hAnsi="Arial" w:cs="Arial"/>
                <w:sz w:val="18"/>
                <w:szCs w:val="18"/>
              </w:rPr>
              <w:t xml:space="preserve"> – http://www.joia.rs.gov.br – E</w:t>
            </w:r>
            <w:r>
              <w:rPr>
                <w:rFonts w:ascii="Arial" w:hAnsi="Arial" w:cs="Arial"/>
                <w:sz w:val="18"/>
                <w:szCs w:val="18"/>
              </w:rPr>
              <w:t>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9E8" w:rsidRDefault="006779E8" w:rsidP="001C5B37">
      <w:r>
        <w:separator/>
      </w:r>
    </w:p>
  </w:footnote>
  <w:footnote w:type="continuationSeparator" w:id="0">
    <w:p w:rsidR="006779E8" w:rsidRDefault="006779E8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37" w:rsidRPr="00451787" w:rsidRDefault="00D96B17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37" w:rsidRPr="00451787">
      <w:rPr>
        <w:rFonts w:ascii="Arial" w:hAnsi="Arial" w:cs="Arial"/>
        <w:b/>
        <w:sz w:val="28"/>
        <w:szCs w:val="28"/>
      </w:rPr>
      <w:t>Estado do Rio Grande do Sul</w:t>
    </w:r>
  </w:p>
  <w:p w:rsidR="001C5B37" w:rsidRPr="0027098E" w:rsidRDefault="001C5B37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1C5B37" w:rsidRDefault="001C5B37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742A4A" w:rsidRPr="00D96B17" w:rsidRDefault="00742A4A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742A4A" w:rsidRPr="00D96B17" w:rsidRDefault="00742A4A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742A4A" w:rsidRPr="00742A4A" w:rsidRDefault="00742A4A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410F4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5CDB"/>
    <w:rsid w:val="001A1C47"/>
    <w:rsid w:val="001A36B9"/>
    <w:rsid w:val="001A3A04"/>
    <w:rsid w:val="001C5B37"/>
    <w:rsid w:val="001C629C"/>
    <w:rsid w:val="001C76DE"/>
    <w:rsid w:val="001D0583"/>
    <w:rsid w:val="001D4978"/>
    <w:rsid w:val="001F441E"/>
    <w:rsid w:val="001F66B3"/>
    <w:rsid w:val="001F7D09"/>
    <w:rsid w:val="0020162D"/>
    <w:rsid w:val="00201B1B"/>
    <w:rsid w:val="002027A6"/>
    <w:rsid w:val="002122E4"/>
    <w:rsid w:val="002167F4"/>
    <w:rsid w:val="00216CEE"/>
    <w:rsid w:val="00221203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22EC"/>
    <w:rsid w:val="002F0960"/>
    <w:rsid w:val="002F4C78"/>
    <w:rsid w:val="00300EE9"/>
    <w:rsid w:val="00302FED"/>
    <w:rsid w:val="00303510"/>
    <w:rsid w:val="00307AF6"/>
    <w:rsid w:val="003204F8"/>
    <w:rsid w:val="00325636"/>
    <w:rsid w:val="00330AF1"/>
    <w:rsid w:val="00331801"/>
    <w:rsid w:val="003338DE"/>
    <w:rsid w:val="00336DF2"/>
    <w:rsid w:val="00336FCB"/>
    <w:rsid w:val="00342EA3"/>
    <w:rsid w:val="00344980"/>
    <w:rsid w:val="0035627A"/>
    <w:rsid w:val="00356B89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6A1F"/>
    <w:rsid w:val="005000A5"/>
    <w:rsid w:val="0050072E"/>
    <w:rsid w:val="005022DF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779E8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51D0"/>
    <w:rsid w:val="006D53D2"/>
    <w:rsid w:val="006D79EE"/>
    <w:rsid w:val="006E7BD6"/>
    <w:rsid w:val="00707FEB"/>
    <w:rsid w:val="007245AF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1D58"/>
    <w:rsid w:val="00772E67"/>
    <w:rsid w:val="00773140"/>
    <w:rsid w:val="007810EC"/>
    <w:rsid w:val="007874D9"/>
    <w:rsid w:val="007926B9"/>
    <w:rsid w:val="007A6813"/>
    <w:rsid w:val="007A7D6C"/>
    <w:rsid w:val="007B4240"/>
    <w:rsid w:val="007C1338"/>
    <w:rsid w:val="007C1F76"/>
    <w:rsid w:val="007C34C7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3D8C"/>
    <w:rsid w:val="008272B6"/>
    <w:rsid w:val="008305E2"/>
    <w:rsid w:val="00852F8E"/>
    <w:rsid w:val="00853A86"/>
    <w:rsid w:val="00862E6D"/>
    <w:rsid w:val="008631B7"/>
    <w:rsid w:val="008669D2"/>
    <w:rsid w:val="0087188B"/>
    <w:rsid w:val="0087660E"/>
    <w:rsid w:val="00882105"/>
    <w:rsid w:val="008926B6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61637"/>
    <w:rsid w:val="009627C1"/>
    <w:rsid w:val="00962B30"/>
    <w:rsid w:val="00975A5C"/>
    <w:rsid w:val="00985436"/>
    <w:rsid w:val="00986F6A"/>
    <w:rsid w:val="00990399"/>
    <w:rsid w:val="00992843"/>
    <w:rsid w:val="00995BF5"/>
    <w:rsid w:val="009A2D11"/>
    <w:rsid w:val="009A4B0D"/>
    <w:rsid w:val="009B1153"/>
    <w:rsid w:val="009B4044"/>
    <w:rsid w:val="009B518F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5BEC"/>
    <w:rsid w:val="00AC6B2A"/>
    <w:rsid w:val="00AC72CD"/>
    <w:rsid w:val="00AD1CDD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A6664"/>
    <w:rsid w:val="00BB0F10"/>
    <w:rsid w:val="00BB2340"/>
    <w:rsid w:val="00BC7600"/>
    <w:rsid w:val="00BD1472"/>
    <w:rsid w:val="00BE30E4"/>
    <w:rsid w:val="00C16688"/>
    <w:rsid w:val="00C24274"/>
    <w:rsid w:val="00C2428D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2D58"/>
    <w:rsid w:val="00C65727"/>
    <w:rsid w:val="00C80148"/>
    <w:rsid w:val="00C82F91"/>
    <w:rsid w:val="00C838BA"/>
    <w:rsid w:val="00C84B72"/>
    <w:rsid w:val="00C91AD0"/>
    <w:rsid w:val="00CA2941"/>
    <w:rsid w:val="00CB16AE"/>
    <w:rsid w:val="00CB6372"/>
    <w:rsid w:val="00CD3828"/>
    <w:rsid w:val="00CD6DE2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9160E"/>
    <w:rsid w:val="00D917A3"/>
    <w:rsid w:val="00D95986"/>
    <w:rsid w:val="00D96B17"/>
    <w:rsid w:val="00D9786A"/>
    <w:rsid w:val="00DB0F6B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53F4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42718"/>
    <w:rsid w:val="00F44940"/>
    <w:rsid w:val="00F44C69"/>
    <w:rsid w:val="00F51205"/>
    <w:rsid w:val="00F5142D"/>
    <w:rsid w:val="00F5470A"/>
    <w:rsid w:val="00F6061A"/>
    <w:rsid w:val="00F63094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F4A9-5F76-4A59-B125-22C3F51E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2</cp:revision>
  <cp:lastPrinted>2021-08-20T19:14:00Z</cp:lastPrinted>
  <dcterms:created xsi:type="dcterms:W3CDTF">2024-04-04T13:23:00Z</dcterms:created>
  <dcterms:modified xsi:type="dcterms:W3CDTF">2024-04-04T13:23:00Z</dcterms:modified>
</cp:coreProperties>
</file>