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3C5E8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</w:p>
    <w:p w14:paraId="6BC60DF9" w14:textId="77777777" w:rsidR="00332620" w:rsidRPr="00332620" w:rsidRDefault="00332620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</w:p>
    <w:p w14:paraId="756FD611" w14:textId="77777777" w:rsidR="00925E73" w:rsidRPr="00332620" w:rsidRDefault="00925E73" w:rsidP="00925E73">
      <w:pPr>
        <w:spacing w:after="120"/>
        <w:jc w:val="center"/>
        <w:rPr>
          <w:rFonts w:ascii="Arial" w:hAnsi="Arial" w:cs="Arial"/>
          <w:b/>
          <w:bCs/>
        </w:rPr>
      </w:pPr>
      <w:r w:rsidRPr="00332620">
        <w:rPr>
          <w:rFonts w:ascii="Arial" w:hAnsi="Arial" w:cs="Arial"/>
          <w:b/>
          <w:bCs/>
        </w:rPr>
        <w:t>ANEXO II</w:t>
      </w:r>
    </w:p>
    <w:p w14:paraId="44B88EAA" w14:textId="77777777" w:rsidR="00925E73" w:rsidRPr="00332620" w:rsidRDefault="00925E73" w:rsidP="00925E73">
      <w:pPr>
        <w:spacing w:after="120"/>
        <w:jc w:val="center"/>
        <w:rPr>
          <w:rFonts w:ascii="Arial" w:hAnsi="Arial" w:cs="Arial"/>
          <w:b/>
          <w:bCs/>
        </w:rPr>
      </w:pPr>
    </w:p>
    <w:p w14:paraId="5E743865" w14:textId="3BF61F42" w:rsidR="00925E73" w:rsidRPr="00332620" w:rsidRDefault="00925E73" w:rsidP="00925E73">
      <w:pPr>
        <w:spacing w:after="120"/>
        <w:ind w:left="100"/>
        <w:jc w:val="center"/>
        <w:rPr>
          <w:rFonts w:ascii="Arial" w:hAnsi="Arial" w:cs="Arial"/>
          <w:b/>
          <w:bCs/>
        </w:rPr>
      </w:pPr>
      <w:r w:rsidRPr="00332620">
        <w:rPr>
          <w:rFonts w:ascii="Arial" w:hAnsi="Arial" w:cs="Arial"/>
          <w:b/>
          <w:bCs/>
        </w:rPr>
        <w:t>TERMO DE EXECUÇÃO CULTURAL</w:t>
      </w:r>
      <w:r w:rsidR="0033396E" w:rsidRPr="00332620">
        <w:rPr>
          <w:rFonts w:ascii="Arial" w:hAnsi="Arial" w:cs="Arial"/>
          <w:b/>
          <w:bCs/>
        </w:rPr>
        <w:t xml:space="preserve"> Nº_____/2026</w:t>
      </w:r>
    </w:p>
    <w:p w14:paraId="5B6B2A25" w14:textId="7D431909" w:rsidR="00925E73" w:rsidRPr="00332620" w:rsidRDefault="00925E73" w:rsidP="00925E73">
      <w:pPr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                       Termo de Execução Cultural nº </w:t>
      </w:r>
      <w:r w:rsidR="0033396E" w:rsidRPr="00332620">
        <w:rPr>
          <w:rFonts w:ascii="Arial" w:hAnsi="Arial" w:cs="Arial"/>
        </w:rPr>
        <w:t>________</w:t>
      </w:r>
      <w:r w:rsidRPr="00332620">
        <w:rPr>
          <w:rFonts w:ascii="Arial" w:hAnsi="Arial" w:cs="Arial"/>
        </w:rPr>
        <w:t xml:space="preserve">/2026, tendo por objeto a concessão de apoio financeiro a ações culturais contempladas pelo </w:t>
      </w:r>
      <w:r w:rsidRPr="00332620">
        <w:rPr>
          <w:rFonts w:ascii="Arial" w:hAnsi="Arial" w:cs="Arial"/>
          <w:color w:val="000000"/>
        </w:rPr>
        <w:t xml:space="preserve">Edital de Seleção de propostas para firmar ermo de execução cultural com recursos da lei 14.399/2022 que instituiu a Política Nacional Aldir </w:t>
      </w:r>
      <w:r w:rsidR="0033396E" w:rsidRPr="00332620">
        <w:rPr>
          <w:rFonts w:ascii="Arial" w:hAnsi="Arial" w:cs="Arial"/>
          <w:color w:val="000000"/>
        </w:rPr>
        <w:t>B</w:t>
      </w:r>
      <w:r w:rsidRPr="00332620">
        <w:rPr>
          <w:rFonts w:ascii="Arial" w:hAnsi="Arial" w:cs="Arial"/>
          <w:color w:val="000000"/>
        </w:rPr>
        <w:t xml:space="preserve">lanc de </w:t>
      </w:r>
      <w:r w:rsidR="0033396E" w:rsidRPr="00332620">
        <w:rPr>
          <w:rFonts w:ascii="Arial" w:hAnsi="Arial" w:cs="Arial"/>
          <w:color w:val="000000"/>
        </w:rPr>
        <w:t>F</w:t>
      </w:r>
      <w:r w:rsidRPr="00332620">
        <w:rPr>
          <w:rFonts w:ascii="Arial" w:hAnsi="Arial" w:cs="Arial"/>
          <w:color w:val="000000"/>
        </w:rPr>
        <w:t xml:space="preserve">omento à </w:t>
      </w:r>
      <w:r w:rsidR="0033396E" w:rsidRPr="00332620">
        <w:rPr>
          <w:rFonts w:ascii="Arial" w:hAnsi="Arial" w:cs="Arial"/>
          <w:color w:val="000000"/>
        </w:rPr>
        <w:t>C</w:t>
      </w:r>
      <w:r w:rsidRPr="00332620">
        <w:rPr>
          <w:rFonts w:ascii="Arial" w:hAnsi="Arial" w:cs="Arial"/>
          <w:color w:val="000000"/>
        </w:rPr>
        <w:t xml:space="preserve">ultura </w:t>
      </w:r>
      <w:r w:rsidR="0033396E" w:rsidRPr="00332620">
        <w:rPr>
          <w:rFonts w:ascii="Arial" w:hAnsi="Arial" w:cs="Arial"/>
          <w:color w:val="000000"/>
        </w:rPr>
        <w:t>- PNAB</w:t>
      </w:r>
    </w:p>
    <w:p w14:paraId="393CB0B9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</w:p>
    <w:p w14:paraId="68547688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  <w:b/>
          <w:bCs/>
        </w:rPr>
      </w:pPr>
      <w:r w:rsidRPr="00332620">
        <w:rPr>
          <w:rFonts w:ascii="Arial" w:hAnsi="Arial" w:cs="Arial"/>
          <w:b/>
          <w:bCs/>
        </w:rPr>
        <w:t>1. PARTES</w:t>
      </w:r>
    </w:p>
    <w:p w14:paraId="0B542AA2" w14:textId="37B4BB02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  <w:highlight w:val="yellow"/>
        </w:rPr>
        <w:t xml:space="preserve">1.1 O </w:t>
      </w:r>
      <w:r w:rsidR="0033396E" w:rsidRPr="00332620">
        <w:rPr>
          <w:rFonts w:ascii="Arial" w:hAnsi="Arial" w:cs="Arial"/>
          <w:highlight w:val="yellow"/>
        </w:rPr>
        <w:t>Município de Jóia/RS</w:t>
      </w:r>
      <w:r w:rsidRPr="00332620">
        <w:rPr>
          <w:rFonts w:ascii="Arial" w:hAnsi="Arial" w:cs="Arial"/>
          <w:highlight w:val="yellow"/>
        </w:rPr>
        <w:t xml:space="preserve">, neste ato representado pelo </w:t>
      </w:r>
      <w:r w:rsidR="0033396E" w:rsidRPr="00332620">
        <w:rPr>
          <w:rFonts w:ascii="Arial" w:hAnsi="Arial" w:cs="Arial"/>
          <w:highlight w:val="yellow"/>
        </w:rPr>
        <w:t xml:space="preserve">Prefeito </w:t>
      </w:r>
      <w:proofErr w:type="spellStart"/>
      <w:r w:rsidR="0033396E" w:rsidRPr="00332620">
        <w:rPr>
          <w:rFonts w:ascii="Arial" w:hAnsi="Arial" w:cs="Arial"/>
          <w:highlight w:val="yellow"/>
        </w:rPr>
        <w:t>Dionei</w:t>
      </w:r>
      <w:proofErr w:type="spellEnd"/>
      <w:r w:rsidR="0033396E" w:rsidRPr="00332620">
        <w:rPr>
          <w:rFonts w:ascii="Arial" w:hAnsi="Arial" w:cs="Arial"/>
          <w:highlight w:val="yellow"/>
        </w:rPr>
        <w:t xml:space="preserve"> de Matos Lewandowski</w:t>
      </w:r>
      <w:r w:rsidRPr="00332620">
        <w:rPr>
          <w:rFonts w:ascii="Arial" w:hAnsi="Arial" w:cs="Arial"/>
          <w:highlight w:val="yellow"/>
        </w:rPr>
        <w:t xml:space="preserve">, e o(a) </w:t>
      </w:r>
      <w:r w:rsidR="0033396E" w:rsidRPr="00332620">
        <w:rPr>
          <w:rFonts w:ascii="Arial" w:hAnsi="Arial" w:cs="Arial"/>
          <w:highlight w:val="yellow"/>
        </w:rPr>
        <w:t>Agente Cultural __________________________</w:t>
      </w:r>
      <w:r w:rsidRPr="00332620">
        <w:rPr>
          <w:rFonts w:ascii="Arial" w:hAnsi="Arial" w:cs="Arial"/>
          <w:highlight w:val="yellow"/>
        </w:rPr>
        <w:t>, [INDICAR NOME DO(A) AGENTE CULTURAL CONTEMPLADO], portador(a) do RG nº [INDICAR Nº DO RG], expedida em [INDICAR ÓRGÃO EXPEDIDOR], CPF nº [INDICAR Nº DO CPF], residente e domiciliado(a) à [INDICAR ENDEREÇO], CEP: [INDICAR CEP], telefones: [INDICAR TELEFONES], resolvem firmar o presente Termo de Execução Cultural, de acordo com as seguintes condições:</w:t>
      </w:r>
    </w:p>
    <w:p w14:paraId="36F4398E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</w:p>
    <w:p w14:paraId="5250D8F9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  <w:b/>
          <w:bCs/>
        </w:rPr>
      </w:pPr>
      <w:r w:rsidRPr="00332620">
        <w:rPr>
          <w:rFonts w:ascii="Arial" w:hAnsi="Arial" w:cs="Arial"/>
          <w:b/>
          <w:bCs/>
        </w:rPr>
        <w:t>2. PROCEDIMENTO</w:t>
      </w:r>
    </w:p>
    <w:p w14:paraId="09435CC8" w14:textId="754B321D" w:rsidR="005B21B6" w:rsidRPr="00332620" w:rsidRDefault="00925E73" w:rsidP="00925E73">
      <w:pPr>
        <w:spacing w:after="100"/>
        <w:ind w:left="100"/>
        <w:jc w:val="both"/>
        <w:rPr>
          <w:rFonts w:ascii="Arial" w:hAnsi="Arial" w:cs="Arial"/>
          <w:color w:val="000000"/>
        </w:rPr>
      </w:pPr>
      <w:r w:rsidRPr="00332620">
        <w:rPr>
          <w:rFonts w:ascii="Arial" w:hAnsi="Arial" w:cs="Arial"/>
        </w:rPr>
        <w:t xml:space="preserve">2.1 Este Termo de Execução Cultural é instrumento da modalidade de fomento à execução de ações culturais e prestação de serviços de que trata a Lei 14.399/2022 celebrado com agente cultural ou prestador </w:t>
      </w:r>
      <w:r w:rsidR="0033396E" w:rsidRPr="00332620">
        <w:rPr>
          <w:rFonts w:ascii="Arial" w:hAnsi="Arial" w:cs="Arial"/>
        </w:rPr>
        <w:t>d</w:t>
      </w:r>
      <w:r w:rsidRPr="00332620">
        <w:rPr>
          <w:rFonts w:ascii="Arial" w:hAnsi="Arial" w:cs="Arial"/>
        </w:rPr>
        <w:t xml:space="preserve">e serviços selecionado nos termos do </w:t>
      </w:r>
      <w:r w:rsidRPr="00332620">
        <w:rPr>
          <w:rFonts w:ascii="Arial" w:hAnsi="Arial" w:cs="Arial"/>
          <w:color w:val="000000"/>
        </w:rPr>
        <w:t>E</w:t>
      </w:r>
      <w:r w:rsidR="0033396E" w:rsidRPr="00332620">
        <w:rPr>
          <w:rFonts w:ascii="Arial" w:hAnsi="Arial" w:cs="Arial"/>
          <w:color w:val="000000"/>
        </w:rPr>
        <w:t>dital de Chamamento Público nº 3/2026</w:t>
      </w:r>
      <w:r w:rsidR="005B21B6" w:rsidRPr="00332620">
        <w:rPr>
          <w:rFonts w:ascii="Arial" w:hAnsi="Arial" w:cs="Arial"/>
          <w:color w:val="000000"/>
        </w:rPr>
        <w:t>, para firmar Termo de Execução Cultural com recursos da Lei nº 14,399/2022, que instituiu a Política Nacional Aldir Blanc de Fomento à Cultura – PNAB</w:t>
      </w:r>
    </w:p>
    <w:p w14:paraId="674871BD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</w:p>
    <w:p w14:paraId="61403AA0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  <w:b/>
          <w:bCs/>
        </w:rPr>
      </w:pPr>
      <w:r w:rsidRPr="00332620">
        <w:rPr>
          <w:rFonts w:ascii="Arial" w:hAnsi="Arial" w:cs="Arial"/>
          <w:b/>
          <w:bCs/>
        </w:rPr>
        <w:t>3. OBJETO</w:t>
      </w:r>
    </w:p>
    <w:p w14:paraId="7815EA3B" w14:textId="19F401FE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3.1. Este Termo de Execução Cultural tem por objeto a concessão de apoio financeiro a Proposta  </w:t>
      </w:r>
      <w:r w:rsidRPr="00332620">
        <w:rPr>
          <w:rFonts w:ascii="Arial" w:hAnsi="Arial" w:cs="Arial"/>
          <w:highlight w:val="yellow"/>
        </w:rPr>
        <w:t>[INDICAR NOME DA PROPOSTA],</w:t>
      </w:r>
      <w:r w:rsidRPr="00332620">
        <w:rPr>
          <w:rFonts w:ascii="Arial" w:hAnsi="Arial" w:cs="Arial"/>
        </w:rPr>
        <w:t xml:space="preserve"> contemplado no conforme processo administrativo nº </w:t>
      </w:r>
      <w:r w:rsidR="005B21B6" w:rsidRPr="00332620">
        <w:rPr>
          <w:rFonts w:ascii="Arial" w:hAnsi="Arial" w:cs="Arial"/>
          <w:highlight w:val="yellow"/>
        </w:rPr>
        <w:t>_________/2026.</w:t>
      </w:r>
    </w:p>
    <w:p w14:paraId="7BC7DF07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</w:p>
    <w:p w14:paraId="3DC40AA7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  <w:b/>
          <w:bCs/>
        </w:rPr>
      </w:pPr>
      <w:r w:rsidRPr="00332620">
        <w:rPr>
          <w:rFonts w:ascii="Arial" w:hAnsi="Arial" w:cs="Arial"/>
          <w:b/>
          <w:bCs/>
        </w:rPr>
        <w:t xml:space="preserve">4. RECURSOS FINANCEIROS </w:t>
      </w:r>
    </w:p>
    <w:p w14:paraId="24D96CEE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4.1. Os recursos financeiros para a execução do presente termo totalizam o montante de R$ </w:t>
      </w:r>
      <w:r w:rsidRPr="00332620">
        <w:rPr>
          <w:rFonts w:ascii="Arial" w:hAnsi="Arial" w:cs="Arial"/>
          <w:highlight w:val="yellow"/>
        </w:rPr>
        <w:t>[INDICAR VALOR EM NÚMERO ARÁBICOS] ([INDICAR VALOR POR EXTENSO] reais).</w:t>
      </w:r>
    </w:p>
    <w:p w14:paraId="4434AC25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4.2. Serão transferidos à conta especial aberta para execução do projeto do(a) AGENTE CULTURAL,  </w:t>
      </w:r>
      <w:r w:rsidRPr="00332620">
        <w:rPr>
          <w:rFonts w:ascii="Arial" w:hAnsi="Arial" w:cs="Arial"/>
          <w:highlight w:val="yellow"/>
        </w:rPr>
        <w:t>Agência [INDICAR AGÊNCIA], Conta Corrente nº [INDICAR CONTA],</w:t>
      </w:r>
      <w:r w:rsidRPr="00332620">
        <w:rPr>
          <w:rFonts w:ascii="Arial" w:hAnsi="Arial" w:cs="Arial"/>
        </w:rPr>
        <w:t xml:space="preserve"> para recebimento e movimentação.</w:t>
      </w:r>
    </w:p>
    <w:p w14:paraId="6FAE1DBD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</w:p>
    <w:p w14:paraId="05B7DE90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  <w:b/>
          <w:bCs/>
        </w:rPr>
      </w:pPr>
      <w:r w:rsidRPr="00332620">
        <w:rPr>
          <w:rFonts w:ascii="Arial" w:hAnsi="Arial" w:cs="Arial"/>
          <w:b/>
          <w:bCs/>
        </w:rPr>
        <w:t>5. APLICAÇÃO DOS RECURSOS</w:t>
      </w:r>
    </w:p>
    <w:p w14:paraId="79E1FA5F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5.1 Os rendimentos de ativos financeiros poderão ser aplicados para o alcance do objeto, sem a necessidade de autorização prévia.</w:t>
      </w:r>
    </w:p>
    <w:p w14:paraId="6D4F1A53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</w:p>
    <w:p w14:paraId="0EB1E043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  <w:b/>
          <w:bCs/>
        </w:rPr>
      </w:pPr>
      <w:r w:rsidRPr="00332620">
        <w:rPr>
          <w:rFonts w:ascii="Arial" w:hAnsi="Arial" w:cs="Arial"/>
          <w:b/>
          <w:bCs/>
        </w:rPr>
        <w:t>6. OBRIGAÇÕES</w:t>
      </w:r>
    </w:p>
    <w:p w14:paraId="58F5126D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  <w:b/>
          <w:bCs/>
        </w:rPr>
      </w:pPr>
    </w:p>
    <w:p w14:paraId="4CD0C041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  <w:color w:val="FF0000"/>
        </w:rPr>
      </w:pPr>
      <w:r w:rsidRPr="00332620">
        <w:rPr>
          <w:rFonts w:ascii="Arial" w:hAnsi="Arial" w:cs="Arial"/>
        </w:rPr>
        <w:t>6.1 São obrigações da Secretaria :</w:t>
      </w:r>
    </w:p>
    <w:p w14:paraId="7F6C6396" w14:textId="1FA89EAC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I) transferir os recursos ao(a) </w:t>
      </w:r>
      <w:r w:rsidR="005B21B6" w:rsidRPr="00332620">
        <w:rPr>
          <w:rFonts w:ascii="Arial" w:hAnsi="Arial" w:cs="Arial"/>
        </w:rPr>
        <w:t>Agente Cultural</w:t>
      </w:r>
      <w:r w:rsidRPr="00332620">
        <w:rPr>
          <w:rFonts w:ascii="Arial" w:hAnsi="Arial" w:cs="Arial"/>
        </w:rPr>
        <w:t>;</w:t>
      </w:r>
    </w:p>
    <w:p w14:paraId="7C3579DC" w14:textId="50B856F5" w:rsidR="00925E73" w:rsidRPr="00332620" w:rsidRDefault="00925E73" w:rsidP="00925E73">
      <w:pPr>
        <w:spacing w:after="100"/>
        <w:ind w:left="100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II) orientar o(a) </w:t>
      </w:r>
      <w:r w:rsidR="005B21B6" w:rsidRPr="00332620">
        <w:rPr>
          <w:rFonts w:ascii="Arial" w:hAnsi="Arial" w:cs="Arial"/>
        </w:rPr>
        <w:t xml:space="preserve">Agente Cultural, </w:t>
      </w:r>
      <w:r w:rsidRPr="00332620">
        <w:rPr>
          <w:rFonts w:ascii="Arial" w:hAnsi="Arial" w:cs="Arial"/>
        </w:rPr>
        <w:t xml:space="preserve">sobre o procedimento para a prestação de </w:t>
      </w:r>
      <w:r w:rsidR="005B21B6" w:rsidRPr="00332620">
        <w:rPr>
          <w:rFonts w:ascii="Arial" w:hAnsi="Arial" w:cs="Arial"/>
        </w:rPr>
        <w:t>i</w:t>
      </w:r>
      <w:r w:rsidRPr="00332620">
        <w:rPr>
          <w:rFonts w:ascii="Arial" w:hAnsi="Arial" w:cs="Arial"/>
        </w:rPr>
        <w:t xml:space="preserve">nformações dos recursos concedidos; </w:t>
      </w:r>
    </w:p>
    <w:p w14:paraId="2A90DD3E" w14:textId="193E9186" w:rsidR="00925E73" w:rsidRPr="00332620" w:rsidRDefault="00925E73" w:rsidP="00925E73">
      <w:pPr>
        <w:spacing w:after="100"/>
        <w:ind w:left="100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III) analisar e emitir parecer sobre os relatórios e sobre a prestação de informações apresentados pelo(a) </w:t>
      </w:r>
      <w:r w:rsidR="005B21B6" w:rsidRPr="00332620">
        <w:rPr>
          <w:rFonts w:ascii="Arial" w:hAnsi="Arial" w:cs="Arial"/>
        </w:rPr>
        <w:t>Agente Cultural</w:t>
      </w:r>
      <w:r w:rsidRPr="00332620">
        <w:rPr>
          <w:rFonts w:ascii="Arial" w:hAnsi="Arial" w:cs="Arial"/>
        </w:rPr>
        <w:t>;</w:t>
      </w:r>
    </w:p>
    <w:p w14:paraId="128451CB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IV) zelar pelo fiel cumprimento deste termo de execução cultural; </w:t>
      </w:r>
    </w:p>
    <w:p w14:paraId="79428A0C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V) adotar medidas saneadoras e corretivas quando houver inadimplemento;</w:t>
      </w:r>
    </w:p>
    <w:p w14:paraId="08B6DC22" w14:textId="1378B414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VI) monitorar o cumprimento pelo(a) </w:t>
      </w:r>
      <w:r w:rsidR="005B21B6" w:rsidRPr="00332620">
        <w:rPr>
          <w:rFonts w:ascii="Arial" w:hAnsi="Arial" w:cs="Arial"/>
        </w:rPr>
        <w:t xml:space="preserve">Agente Cultural, </w:t>
      </w:r>
      <w:r w:rsidRPr="00332620">
        <w:rPr>
          <w:rFonts w:ascii="Arial" w:hAnsi="Arial" w:cs="Arial"/>
        </w:rPr>
        <w:t xml:space="preserve"> obrigações previstas na </w:t>
      </w:r>
      <w:r w:rsidR="00332620">
        <w:rPr>
          <w:rFonts w:ascii="Arial" w:hAnsi="Arial" w:cs="Arial"/>
        </w:rPr>
        <w:t>clá</w:t>
      </w:r>
      <w:r w:rsidR="00FC5505">
        <w:rPr>
          <w:rFonts w:ascii="Arial" w:hAnsi="Arial" w:cs="Arial"/>
        </w:rPr>
        <w:t>u</w:t>
      </w:r>
      <w:r w:rsidR="00332620">
        <w:rPr>
          <w:rFonts w:ascii="Arial" w:hAnsi="Arial" w:cs="Arial"/>
        </w:rPr>
        <w:t>sula</w:t>
      </w:r>
      <w:r w:rsidRPr="00332620">
        <w:rPr>
          <w:rFonts w:ascii="Arial" w:hAnsi="Arial" w:cs="Arial"/>
        </w:rPr>
        <w:t xml:space="preserve"> 6.2.</w:t>
      </w:r>
    </w:p>
    <w:p w14:paraId="6A27BBDF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</w:p>
    <w:p w14:paraId="115F4AB5" w14:textId="1E7AEE52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6.2 São obrigações do(a) </w:t>
      </w:r>
      <w:r w:rsidR="005B21B6" w:rsidRPr="00332620">
        <w:rPr>
          <w:rFonts w:ascii="Arial" w:hAnsi="Arial" w:cs="Arial"/>
        </w:rPr>
        <w:t>Agente Cultural</w:t>
      </w:r>
      <w:r w:rsidRPr="00332620">
        <w:rPr>
          <w:rFonts w:ascii="Arial" w:hAnsi="Arial" w:cs="Arial"/>
        </w:rPr>
        <w:t>:</w:t>
      </w:r>
    </w:p>
    <w:p w14:paraId="0FC1BC6D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I) executar a Proposta aprovada; </w:t>
      </w:r>
    </w:p>
    <w:p w14:paraId="16665DB1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II) aplicar os recursos concedidos pela PNAB na realização da ação cultural; </w:t>
      </w:r>
    </w:p>
    <w:p w14:paraId="70251CB3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III) manter, obrigatória e exclusivamente, os recursos financeiros depositados na conta especialmente aberta para o Termo de Execução Cultural;</w:t>
      </w:r>
    </w:p>
    <w:p w14:paraId="5ACAF137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IV) facilitar o monitoramento, o controle e supervisão do termo de execução cultural bem como o acesso ao local de realização da ação cultural;</w:t>
      </w:r>
    </w:p>
    <w:p w14:paraId="3694C44A" w14:textId="738B13C5" w:rsidR="00925E73" w:rsidRPr="00332620" w:rsidRDefault="00332620" w:rsidP="005B21B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25E73" w:rsidRPr="00332620">
        <w:rPr>
          <w:rFonts w:ascii="Arial" w:hAnsi="Arial" w:cs="Arial"/>
        </w:rPr>
        <w:t xml:space="preserve">V) atender a qualquer solicitação regular feita pela </w:t>
      </w:r>
      <w:r w:rsidR="005B21B6" w:rsidRPr="00332620">
        <w:rPr>
          <w:rFonts w:ascii="Arial" w:eastAsia="Arial" w:hAnsi="Arial" w:cs="Arial"/>
        </w:rPr>
        <w:t>Secretaria Municipal da Cultura, Esporte, Turismo e Lazer</w:t>
      </w:r>
      <w:r w:rsidR="005B21B6" w:rsidRPr="00332620">
        <w:rPr>
          <w:rFonts w:ascii="Arial" w:eastAsia="Arial" w:hAnsi="Arial" w:cs="Arial"/>
        </w:rPr>
        <w:t>,</w:t>
      </w:r>
      <w:r w:rsidR="00925E73" w:rsidRPr="00332620">
        <w:rPr>
          <w:rFonts w:ascii="Arial" w:hAnsi="Arial" w:cs="Arial"/>
        </w:rPr>
        <w:t xml:space="preserve"> a contar do recebimento da notificação; </w:t>
      </w:r>
    </w:p>
    <w:p w14:paraId="043B27A6" w14:textId="3F2AA1AB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VI) divulgar nos meios de comunicação, a informação de que a ação cultural aprovada é apoiada com recursos da PNAB, incluindo as marcas do Governo Federal e d</w:t>
      </w:r>
      <w:r w:rsidR="005B21B6" w:rsidRPr="00332620">
        <w:rPr>
          <w:rFonts w:ascii="Arial" w:hAnsi="Arial" w:cs="Arial"/>
        </w:rPr>
        <w:t xml:space="preserve">o Município de </w:t>
      </w:r>
      <w:r w:rsidRPr="00332620">
        <w:rPr>
          <w:rFonts w:ascii="Arial" w:hAnsi="Arial" w:cs="Arial"/>
        </w:rPr>
        <w:t xml:space="preserve"> Jóia, de acordo com as orientações técnicas do manual de aplicação de marcas divulgado pelo Ministério da Cultura;</w:t>
      </w:r>
    </w:p>
    <w:p w14:paraId="6C6CB9D5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VII) não realizar despesa em data anterior ou posterior à vigência deste termo de execução cultural; </w:t>
      </w:r>
    </w:p>
    <w:p w14:paraId="222218DE" w14:textId="39826E7C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VIII) guardar a documentação referente à prestação de informações pelo prazo de 5</w:t>
      </w:r>
      <w:r w:rsidR="00332620">
        <w:rPr>
          <w:rFonts w:ascii="Arial" w:hAnsi="Arial" w:cs="Arial"/>
        </w:rPr>
        <w:t xml:space="preserve"> </w:t>
      </w:r>
      <w:r w:rsidRPr="00332620">
        <w:rPr>
          <w:rFonts w:ascii="Arial" w:hAnsi="Arial" w:cs="Arial"/>
        </w:rPr>
        <w:t xml:space="preserve">anos, contados do fim da vigência deste Termo de Execução Cultural; </w:t>
      </w:r>
    </w:p>
    <w:p w14:paraId="1120B320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IX) não utilizar os recursos para finalidade diversa da estabelecida no projeto cultural;</w:t>
      </w:r>
    </w:p>
    <w:p w14:paraId="2E848820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  <w:color w:val="FF0000"/>
        </w:rPr>
      </w:pPr>
    </w:p>
    <w:p w14:paraId="2D6701A0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  <w:b/>
          <w:bCs/>
        </w:rPr>
      </w:pPr>
      <w:r w:rsidRPr="00332620">
        <w:rPr>
          <w:rFonts w:ascii="Arial" w:hAnsi="Arial" w:cs="Arial"/>
          <w:b/>
          <w:bCs/>
        </w:rPr>
        <w:t xml:space="preserve">7. PRESTAÇÃO DE INFORMAÇÕES </w:t>
      </w:r>
    </w:p>
    <w:p w14:paraId="63B63455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7.1 O agente público responsável elaborará relatório de verificação e poderá adotar os seguintes procedimentos, de acordo com o caso concreto:</w:t>
      </w:r>
    </w:p>
    <w:p w14:paraId="60029F95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I - encaminhar o processo à autoridade responsável pelo julgamento da prestação de informações, caso conclua que houve o cumprimento integral do objeto ou o cumprimento parcial justificado;</w:t>
      </w:r>
    </w:p>
    <w:p w14:paraId="5FB0F6E3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II - recomendar que seja solicitada a apresentação, pelo agente cultural ou prestador de serviços de relatório de execução do objeto, caso considere que não foi possível aferir </w:t>
      </w:r>
      <w:r w:rsidRPr="00332620">
        <w:rPr>
          <w:rFonts w:ascii="Arial" w:hAnsi="Arial" w:cs="Arial"/>
        </w:rPr>
        <w:lastRenderedPageBreak/>
        <w:t>na visita de verificação que houve o cumprimento integral do objeto ou o cumprimento parcial justificado; ou</w:t>
      </w:r>
    </w:p>
    <w:p w14:paraId="22FC418D" w14:textId="6188FDDA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III - recomendar que seja solicitada a apresentação, pelo agente cultural</w:t>
      </w:r>
      <w:r w:rsidR="005B21B6" w:rsidRPr="00332620">
        <w:rPr>
          <w:rFonts w:ascii="Arial" w:hAnsi="Arial" w:cs="Arial"/>
        </w:rPr>
        <w:t xml:space="preserve"> </w:t>
      </w:r>
      <w:r w:rsidRPr="00332620">
        <w:rPr>
          <w:rFonts w:ascii="Arial" w:hAnsi="Arial" w:cs="Arial"/>
        </w:rPr>
        <w:t>ou prestador de serviços, de relatório de execução financeira, caso considere que não foi possível aferir o cumprimento integral do objeto no relatório de execução do objeto ou que as justificativas apresentadas sobre o cumprimento parcial do objeto foram insuficientes.</w:t>
      </w:r>
    </w:p>
    <w:p w14:paraId="426B84F5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7.2 Após o recebimento do processo enviado pelo agente público de que trata o item 7.1, a autoridade responsável pelo julgamento da prestação de informações poderá:</w:t>
      </w:r>
    </w:p>
    <w:p w14:paraId="31D87077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I - determinar o arquivamento, caso considere que houve o cumprimento integral do objeto ou o cumprimento parcial justificado;</w:t>
      </w:r>
    </w:p>
    <w:p w14:paraId="575F4751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II - solicitar a apresentação, pelo agente cultural, de relatório de execução do objeto, caso considere que não foi possível aferir o cumprimento integral do objeto ou que as justificativas apresentadas sobre o cumprimento parcial do objeto foram insuficientes;</w:t>
      </w:r>
    </w:p>
    <w:p w14:paraId="7D3FD034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III - solicitar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insuficientes; ou</w:t>
      </w:r>
    </w:p>
    <w:p w14:paraId="14235CAB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IV - aplicar sanções ou decidir pela rejeição da prestação de informações, caso verifique que não houve o cumprimento integral do objeto ou o cumprimento parcial justificado, ou caso identifique irregularidades no relatório de execução financeira.</w:t>
      </w:r>
    </w:p>
    <w:p w14:paraId="398A1FF7" w14:textId="77777777" w:rsidR="005B21B6" w:rsidRPr="00332620" w:rsidRDefault="005B21B6" w:rsidP="00925E73">
      <w:pPr>
        <w:spacing w:after="100"/>
        <w:ind w:left="100"/>
        <w:jc w:val="both"/>
        <w:rPr>
          <w:rFonts w:ascii="Arial" w:hAnsi="Arial" w:cs="Arial"/>
          <w:b/>
          <w:bCs/>
        </w:rPr>
      </w:pPr>
    </w:p>
    <w:p w14:paraId="050A000B" w14:textId="5F7F8124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  <w:b/>
          <w:bCs/>
        </w:rPr>
      </w:pPr>
      <w:r w:rsidRPr="00332620">
        <w:rPr>
          <w:rFonts w:ascii="Arial" w:hAnsi="Arial" w:cs="Arial"/>
          <w:b/>
          <w:bCs/>
        </w:rPr>
        <w:t>8. ALTERAÇÃO DO TERMO DE EXECUÇÃO CULTURAL</w:t>
      </w:r>
    </w:p>
    <w:p w14:paraId="6BB06742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8.1 A alteração do termo de execução cultural será formalizada por meio de termo aditivo.</w:t>
      </w:r>
    </w:p>
    <w:p w14:paraId="697630D5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8.2 A formalização de termo aditivo não será necessária nas seguintes hipóteses:</w:t>
      </w:r>
    </w:p>
    <w:p w14:paraId="763C3DE8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I - prorrogação de vigência realizada de ofício pela administração pública quando der causa a atraso na liberação de recursos; e</w:t>
      </w:r>
    </w:p>
    <w:p w14:paraId="001FE805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II - alteração do projeto sem modificação do valor global do instrumento e sem modificação substancial do objeto.</w:t>
      </w:r>
    </w:p>
    <w:p w14:paraId="6314A94F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8.3 Na hipótese de prorrogação de vigência, o saldo de recursos será automaticamente mantido na conta, a fim de viabilizar a continuidade da execução do objeto.</w:t>
      </w:r>
    </w:p>
    <w:p w14:paraId="2AB01CF6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8.4 As alterações do projeto cujo escopo seja de, no máximo, 20% poderão ser realizadas pelo agente cultural e comunicadas à administração pública em seguida, sem a necessidade de autorização prévia.</w:t>
      </w:r>
    </w:p>
    <w:p w14:paraId="4153C263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45553292" w14:textId="206DD9D4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8.6 Nas hipóteses de alterações em que não seja necessário </w:t>
      </w:r>
      <w:r w:rsidR="00FC5505">
        <w:rPr>
          <w:rFonts w:ascii="Arial" w:hAnsi="Arial" w:cs="Arial"/>
        </w:rPr>
        <w:t>T</w:t>
      </w:r>
      <w:r w:rsidRPr="00332620">
        <w:rPr>
          <w:rFonts w:ascii="Arial" w:hAnsi="Arial" w:cs="Arial"/>
        </w:rPr>
        <w:t xml:space="preserve">ermo </w:t>
      </w:r>
      <w:r w:rsidR="00FC5505">
        <w:rPr>
          <w:rFonts w:ascii="Arial" w:hAnsi="Arial" w:cs="Arial"/>
        </w:rPr>
        <w:t>A</w:t>
      </w:r>
      <w:r w:rsidRPr="00332620">
        <w:rPr>
          <w:rFonts w:ascii="Arial" w:hAnsi="Arial" w:cs="Arial"/>
        </w:rPr>
        <w:t>ditivo, poderá ser realizado apostilamento.</w:t>
      </w:r>
    </w:p>
    <w:p w14:paraId="7081E660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</w:p>
    <w:p w14:paraId="426FDAD3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  <w:b/>
          <w:bCs/>
        </w:rPr>
      </w:pPr>
      <w:r w:rsidRPr="00332620">
        <w:rPr>
          <w:rFonts w:ascii="Arial" w:hAnsi="Arial" w:cs="Arial"/>
          <w:b/>
          <w:bCs/>
        </w:rPr>
        <w:t>9. TITULARIDADE DE BENS</w:t>
      </w:r>
    </w:p>
    <w:p w14:paraId="582AA47F" w14:textId="2148A273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lastRenderedPageBreak/>
        <w:t xml:space="preserve">9.1 Os bens permanentes adquiridos, produzidos ou transformados em decorrência da execução da ação cultural fomentada serão de titularidade do </w:t>
      </w:r>
      <w:r w:rsidR="00332620" w:rsidRPr="00332620">
        <w:rPr>
          <w:rFonts w:ascii="Arial" w:hAnsi="Arial" w:cs="Arial"/>
        </w:rPr>
        <w:t>A</w:t>
      </w:r>
      <w:r w:rsidRPr="00332620">
        <w:rPr>
          <w:rFonts w:ascii="Arial" w:hAnsi="Arial" w:cs="Arial"/>
        </w:rPr>
        <w:t xml:space="preserve">gente </w:t>
      </w:r>
      <w:r w:rsidR="00332620" w:rsidRPr="00332620">
        <w:rPr>
          <w:rFonts w:ascii="Arial" w:hAnsi="Arial" w:cs="Arial"/>
        </w:rPr>
        <w:t>C</w:t>
      </w:r>
      <w:r w:rsidRPr="00332620">
        <w:rPr>
          <w:rFonts w:ascii="Arial" w:hAnsi="Arial" w:cs="Arial"/>
        </w:rPr>
        <w:t>ultural desde a data da sua aquisição.</w:t>
      </w:r>
    </w:p>
    <w:p w14:paraId="76F57FCA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9.2 Nos casos de rejeição da prestação de contas em razão da aquisição ou do uso do bem, o valor pago pela aquisição será computado no cálculo de valores a devolver, com atualização monetária.</w:t>
      </w:r>
    </w:p>
    <w:p w14:paraId="4334588D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</w:p>
    <w:p w14:paraId="4A35EFEA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  <w:b/>
          <w:bCs/>
        </w:rPr>
      </w:pPr>
      <w:r w:rsidRPr="00332620">
        <w:rPr>
          <w:rFonts w:ascii="Arial" w:hAnsi="Arial" w:cs="Arial"/>
          <w:b/>
          <w:bCs/>
        </w:rPr>
        <w:t>10. EXTINÇÃO DO TERMO DE EXECUÇÃO CULTURAL</w:t>
      </w:r>
    </w:p>
    <w:p w14:paraId="1241C3EB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10.1 O presente Termo de Execução Cultural poderá ser:</w:t>
      </w:r>
    </w:p>
    <w:p w14:paraId="0005D508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I - extinto por decurso de prazo;</w:t>
      </w:r>
    </w:p>
    <w:p w14:paraId="7ACA5265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II - extinto, de comum acordo antes do prazo avençado, mediante Termo de Distrato;</w:t>
      </w:r>
    </w:p>
    <w:p w14:paraId="3EC7D944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III - denunciado, por decisão unilateral de qualquer dos partícipes, independentemente de autorização judicial, mediante prévia notificação por escrito ao outro partícipe; ou</w:t>
      </w:r>
    </w:p>
    <w:p w14:paraId="13E6CE9D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IV -rescindido, por decisão unilateral de qualquer dos partícipes, independentemente de autorização judicial, mediante prévia notificação por escrito ao outro partícipe, nas seguintes hipóteses:</w:t>
      </w:r>
    </w:p>
    <w:p w14:paraId="18910666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a) descumprimento injustificado de cláusula deste instrumento;</w:t>
      </w:r>
    </w:p>
    <w:p w14:paraId="0EAF34B9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b) irregularidade ou inexecução injustificada, ainda que parcial, do objeto, resultados ou metas pactuadas ;</w:t>
      </w:r>
    </w:p>
    <w:p w14:paraId="7286637D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c) violação da legislação aplicável;</w:t>
      </w:r>
    </w:p>
    <w:p w14:paraId="28A39AC9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d) cometimento de falhas reiteradas na execução;</w:t>
      </w:r>
    </w:p>
    <w:p w14:paraId="2775EBE9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e) má administração de recursos públicos;</w:t>
      </w:r>
    </w:p>
    <w:p w14:paraId="71E809C8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f) constatação de falsidade ou fraude nas informações ou documentos apresentados;</w:t>
      </w:r>
    </w:p>
    <w:p w14:paraId="6DCC2A13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g) não atendimento às recomendações ou determinações decorrentes da fiscalização;</w:t>
      </w:r>
    </w:p>
    <w:p w14:paraId="4C7714CF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h) outras hipóteses expressamente previstas na legislação aplicável.</w:t>
      </w:r>
    </w:p>
    <w:p w14:paraId="0F66376C" w14:textId="5C7443AA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10.2 A denúncia só será eficaz </w:t>
      </w:r>
      <w:r w:rsidR="00332620">
        <w:rPr>
          <w:rFonts w:ascii="Arial" w:hAnsi="Arial" w:cs="Arial"/>
        </w:rPr>
        <w:t>3</w:t>
      </w:r>
      <w:r w:rsidRPr="00332620">
        <w:rPr>
          <w:rFonts w:ascii="Arial" w:hAnsi="Arial" w:cs="Arial"/>
        </w:rPr>
        <w:t>0(</w:t>
      </w:r>
      <w:r w:rsidR="00332620">
        <w:rPr>
          <w:rFonts w:ascii="Arial" w:hAnsi="Arial" w:cs="Arial"/>
        </w:rPr>
        <w:t>trinta</w:t>
      </w:r>
      <w:r w:rsidRPr="00332620">
        <w:rPr>
          <w:rFonts w:ascii="Arial" w:hAnsi="Arial" w:cs="Arial"/>
        </w:rPr>
        <w:t>) dias após a data de recebimento da notificação, ficando os partícipes responsáveis somente pelas obrigações e vantagens do tempo em que participaram voluntariamente da avença.</w:t>
      </w:r>
    </w:p>
    <w:p w14:paraId="5F68E520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10.3 Os casos de rescisão unilateral serão formalmente motivados nos autos do processo administrativo, assegurado o contraditório e a ampla defesa. O prazo de defesa será de 10 (dez) dias da abertura de vista do processo. </w:t>
      </w:r>
    </w:p>
    <w:p w14:paraId="562AF3FC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10.4 Na hipótese de irregularidade na execução do objeto que enseje </w:t>
      </w:r>
      <w:proofErr w:type="spellStart"/>
      <w:r w:rsidRPr="00332620">
        <w:rPr>
          <w:rFonts w:ascii="Arial" w:hAnsi="Arial" w:cs="Arial"/>
        </w:rPr>
        <w:t>dano</w:t>
      </w:r>
      <w:proofErr w:type="spellEnd"/>
      <w:r w:rsidRPr="00332620">
        <w:rPr>
          <w:rFonts w:ascii="Arial" w:hAnsi="Arial" w:cs="Arial"/>
        </w:rPr>
        <w:t xml:space="preserve"> ao erário, deverá ser instaurada Tomada de Contas Especial caso os valores relacionados à irregularidade não sejam devolvidos no prazo estabelecido pela Administração Pública.</w:t>
      </w:r>
    </w:p>
    <w:p w14:paraId="48DEF1F3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10.5 Outras situações relativas à extinção deste Termo não previstas na legislação aplicável ou neste instrumento poderão ser negociados entre as partes ou, se for o caso, no Termo de Distrato.  </w:t>
      </w:r>
    </w:p>
    <w:p w14:paraId="2BF4C43B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</w:p>
    <w:p w14:paraId="6818D3D0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  <w:b/>
          <w:bCs/>
        </w:rPr>
      </w:pPr>
      <w:r w:rsidRPr="00332620">
        <w:rPr>
          <w:rFonts w:ascii="Arial" w:hAnsi="Arial" w:cs="Arial"/>
          <w:b/>
          <w:bCs/>
        </w:rPr>
        <w:t>11. SANÇÕES</w:t>
      </w:r>
    </w:p>
    <w:p w14:paraId="1B82BE3D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11.1  Nos casos em que for verificado que a ação cultural ocorreu, mas houve inadequação na execução do objeto ou na execução financeira sem má-fé, a autoridade </w:t>
      </w:r>
      <w:r w:rsidRPr="00332620">
        <w:rPr>
          <w:rFonts w:ascii="Arial" w:hAnsi="Arial" w:cs="Arial"/>
        </w:rPr>
        <w:lastRenderedPageBreak/>
        <w:t>pode concluir pela aprovação da prestação de informações com ressalvas e aplicar sanção de advertência ou multa.</w:t>
      </w:r>
    </w:p>
    <w:p w14:paraId="01C8DE50" w14:textId="0EE1AAA5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11.2 A decisão sobre a sanção deve ser precedida de abertura de prazo para apresentação de defesa pelo </w:t>
      </w:r>
      <w:r w:rsidR="00332620" w:rsidRPr="00332620">
        <w:rPr>
          <w:rFonts w:ascii="Arial" w:hAnsi="Arial" w:cs="Arial"/>
        </w:rPr>
        <w:t>Agente Cultural</w:t>
      </w:r>
      <w:r w:rsidRPr="00332620">
        <w:rPr>
          <w:rFonts w:ascii="Arial" w:hAnsi="Arial" w:cs="Arial"/>
        </w:rPr>
        <w:t>.</w:t>
      </w:r>
    </w:p>
    <w:p w14:paraId="120566BA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11.3 A ocorrência de caso fortuito ou força maior impeditiva da execução do instrumento afasta a aplicação de sanção, desde que regularmente comprovada.</w:t>
      </w:r>
    </w:p>
    <w:p w14:paraId="7442A1DF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</w:p>
    <w:p w14:paraId="3B48D09D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  <w:b/>
          <w:bCs/>
        </w:rPr>
      </w:pPr>
      <w:r w:rsidRPr="00332620">
        <w:rPr>
          <w:rFonts w:ascii="Arial" w:hAnsi="Arial" w:cs="Arial"/>
          <w:b/>
          <w:bCs/>
        </w:rPr>
        <w:t xml:space="preserve">12. VIGÊNCIA </w:t>
      </w:r>
    </w:p>
    <w:p w14:paraId="7377E063" w14:textId="73338FEB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  <w:color w:val="FF0000"/>
        </w:rPr>
      </w:pPr>
      <w:r w:rsidRPr="00332620">
        <w:rPr>
          <w:rFonts w:ascii="Arial" w:hAnsi="Arial" w:cs="Arial"/>
        </w:rPr>
        <w:t xml:space="preserve">13.1 A vigência deste instrumento terá início na data de assinatura das partes, com duração </w:t>
      </w:r>
      <w:r w:rsidR="006E1C86" w:rsidRPr="006E1C86">
        <w:rPr>
          <w:rFonts w:ascii="Arial" w:hAnsi="Arial" w:cs="Arial"/>
          <w:highlight w:val="yellow"/>
        </w:rPr>
        <w:t>até ______/_____________/_______,</w:t>
      </w:r>
      <w:r w:rsidR="006E1C86">
        <w:rPr>
          <w:rFonts w:ascii="Arial" w:hAnsi="Arial" w:cs="Arial"/>
        </w:rPr>
        <w:t xml:space="preserve"> </w:t>
      </w:r>
      <w:r w:rsidRPr="00332620">
        <w:rPr>
          <w:rFonts w:ascii="Arial" w:hAnsi="Arial" w:cs="Arial"/>
        </w:rPr>
        <w:t>podendo ser prorrogado por igual período mediante justificativa</w:t>
      </w:r>
      <w:r w:rsidRPr="00332620">
        <w:rPr>
          <w:rFonts w:ascii="Arial" w:hAnsi="Arial" w:cs="Arial"/>
          <w:color w:val="FF0000"/>
        </w:rPr>
        <w:t>.</w:t>
      </w:r>
    </w:p>
    <w:p w14:paraId="58E82F7F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  <w:color w:val="FF0000"/>
        </w:rPr>
      </w:pPr>
    </w:p>
    <w:p w14:paraId="5E730CF4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  <w:b/>
          <w:bCs/>
        </w:rPr>
      </w:pPr>
      <w:r w:rsidRPr="00332620">
        <w:rPr>
          <w:rFonts w:ascii="Arial" w:hAnsi="Arial" w:cs="Arial"/>
          <w:b/>
          <w:bCs/>
        </w:rPr>
        <w:t xml:space="preserve">14. PUBLICAÇÃO </w:t>
      </w:r>
    </w:p>
    <w:p w14:paraId="7EC4C31B" w14:textId="206631C9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>14.1 O Extrato do Termo de Execução Cultural será publicado no site</w:t>
      </w:r>
      <w:r w:rsidR="00332620" w:rsidRPr="00332620">
        <w:rPr>
          <w:rFonts w:ascii="Arial" w:hAnsi="Arial" w:cs="Arial"/>
        </w:rPr>
        <w:t>: www.joia.rs.go</w:t>
      </w:r>
      <w:r w:rsidRPr="00332620">
        <w:rPr>
          <w:rFonts w:ascii="Arial" w:hAnsi="Arial" w:cs="Arial"/>
        </w:rPr>
        <w:t>v.br.</w:t>
      </w:r>
    </w:p>
    <w:p w14:paraId="5D7DD42C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</w:p>
    <w:p w14:paraId="3F419572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  <w:b/>
          <w:bCs/>
        </w:rPr>
      </w:pPr>
      <w:r w:rsidRPr="00332620">
        <w:rPr>
          <w:rFonts w:ascii="Arial" w:hAnsi="Arial" w:cs="Arial"/>
          <w:b/>
          <w:bCs/>
        </w:rPr>
        <w:t xml:space="preserve">15. FORO </w:t>
      </w:r>
    </w:p>
    <w:p w14:paraId="520EFABF" w14:textId="624F8BE8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15.1 Fica eleito o </w:t>
      </w:r>
      <w:r w:rsidR="00332620" w:rsidRPr="00332620">
        <w:rPr>
          <w:rFonts w:ascii="Arial" w:hAnsi="Arial" w:cs="Arial"/>
        </w:rPr>
        <w:t xml:space="preserve">Foro da cidade de Augusto Pestana/RS, </w:t>
      </w:r>
      <w:r w:rsidRPr="00332620">
        <w:rPr>
          <w:rFonts w:ascii="Arial" w:hAnsi="Arial" w:cs="Arial"/>
        </w:rPr>
        <w:t>para dirimir quaisquer dúvidas relativas ao presente Termo de Execução Cultural.</w:t>
      </w:r>
    </w:p>
    <w:p w14:paraId="23B66467" w14:textId="77777777" w:rsidR="00925E73" w:rsidRPr="00332620" w:rsidRDefault="00925E73" w:rsidP="00925E73">
      <w:pPr>
        <w:spacing w:after="100"/>
        <w:ind w:left="100"/>
        <w:jc w:val="both"/>
        <w:rPr>
          <w:rFonts w:ascii="Arial" w:hAnsi="Arial" w:cs="Arial"/>
        </w:rPr>
      </w:pPr>
    </w:p>
    <w:p w14:paraId="2736964A" w14:textId="75FB8ABC" w:rsidR="00925E73" w:rsidRPr="00332620" w:rsidRDefault="00332620" w:rsidP="00925E73">
      <w:pPr>
        <w:spacing w:after="100"/>
        <w:ind w:left="100"/>
        <w:jc w:val="center"/>
        <w:rPr>
          <w:rFonts w:ascii="Arial" w:hAnsi="Arial" w:cs="Arial"/>
        </w:rPr>
      </w:pPr>
      <w:r w:rsidRPr="00332620">
        <w:rPr>
          <w:rFonts w:ascii="Arial" w:hAnsi="Arial" w:cs="Arial"/>
        </w:rPr>
        <w:t>Jóia(RS), _______</w:t>
      </w:r>
      <w:proofErr w:type="spellStart"/>
      <w:r w:rsidRPr="00332620">
        <w:rPr>
          <w:rFonts w:ascii="Arial" w:hAnsi="Arial" w:cs="Arial"/>
        </w:rPr>
        <w:t>de________________de</w:t>
      </w:r>
      <w:proofErr w:type="spellEnd"/>
      <w:r w:rsidRPr="00332620">
        <w:rPr>
          <w:rFonts w:ascii="Arial" w:hAnsi="Arial" w:cs="Arial"/>
        </w:rPr>
        <w:t xml:space="preserve"> 2026</w:t>
      </w:r>
    </w:p>
    <w:p w14:paraId="74306AAC" w14:textId="77777777" w:rsidR="00925E73" w:rsidRPr="00332620" w:rsidRDefault="00925E73" w:rsidP="00925E73">
      <w:pPr>
        <w:spacing w:after="100"/>
        <w:jc w:val="center"/>
        <w:rPr>
          <w:rFonts w:ascii="Arial" w:hAnsi="Arial" w:cs="Arial"/>
        </w:rPr>
      </w:pPr>
    </w:p>
    <w:p w14:paraId="007947DE" w14:textId="77777777" w:rsidR="00925E73" w:rsidRPr="00332620" w:rsidRDefault="00925E73" w:rsidP="00925E73">
      <w:pPr>
        <w:spacing w:after="100"/>
        <w:jc w:val="center"/>
        <w:rPr>
          <w:rFonts w:ascii="Arial" w:hAnsi="Arial" w:cs="Arial"/>
        </w:rPr>
      </w:pPr>
    </w:p>
    <w:p w14:paraId="76660189" w14:textId="77777777" w:rsidR="00925E73" w:rsidRPr="00332620" w:rsidRDefault="00925E73" w:rsidP="00925E73">
      <w:pPr>
        <w:spacing w:after="100"/>
        <w:jc w:val="center"/>
        <w:rPr>
          <w:rFonts w:ascii="Arial" w:hAnsi="Arial" w:cs="Arial"/>
        </w:rPr>
      </w:pPr>
    </w:p>
    <w:p w14:paraId="6CFE54A6" w14:textId="740248DB" w:rsidR="006E1C86" w:rsidRDefault="00332620" w:rsidP="00925E73">
      <w:pPr>
        <w:spacing w:after="100"/>
        <w:jc w:val="center"/>
        <w:rPr>
          <w:rFonts w:ascii="Arial" w:hAnsi="Arial" w:cs="Arial"/>
        </w:rPr>
      </w:pPr>
      <w:r w:rsidRPr="00332620">
        <w:rPr>
          <w:rFonts w:ascii="Arial" w:hAnsi="Arial" w:cs="Arial"/>
        </w:rPr>
        <w:t>Nome e Assinatura</w:t>
      </w:r>
    </w:p>
    <w:p w14:paraId="0AD888F0" w14:textId="77777777" w:rsidR="006E1C86" w:rsidRDefault="00332620" w:rsidP="00925E73">
      <w:pPr>
        <w:spacing w:after="100"/>
        <w:jc w:val="center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  Agente Cultural ou Prestador de Serviços </w:t>
      </w:r>
    </w:p>
    <w:p w14:paraId="4255E93E" w14:textId="300A14FD" w:rsidR="00925E73" w:rsidRPr="00332620" w:rsidRDefault="00332620" w:rsidP="00925E73">
      <w:pPr>
        <w:spacing w:after="100"/>
        <w:jc w:val="center"/>
        <w:rPr>
          <w:rFonts w:ascii="Arial" w:hAnsi="Arial" w:cs="Arial"/>
        </w:rPr>
      </w:pPr>
      <w:r w:rsidRPr="00332620">
        <w:rPr>
          <w:rFonts w:ascii="Arial" w:hAnsi="Arial" w:cs="Arial"/>
        </w:rPr>
        <w:t xml:space="preserve"> Contrat</w:t>
      </w:r>
      <w:r w:rsidR="006E1C86">
        <w:rPr>
          <w:rFonts w:ascii="Arial" w:hAnsi="Arial" w:cs="Arial"/>
        </w:rPr>
        <w:t>ado</w:t>
      </w:r>
    </w:p>
    <w:p w14:paraId="15C5BD26" w14:textId="77777777" w:rsidR="00925E73" w:rsidRDefault="00925E73" w:rsidP="00925E73">
      <w:pPr>
        <w:spacing w:after="100"/>
        <w:jc w:val="center"/>
        <w:rPr>
          <w:rFonts w:ascii="Arial" w:hAnsi="Arial" w:cs="Arial"/>
        </w:rPr>
      </w:pPr>
    </w:p>
    <w:p w14:paraId="5336EAB7" w14:textId="77777777" w:rsidR="006E1C86" w:rsidRDefault="006E1C86" w:rsidP="00925E73">
      <w:pPr>
        <w:spacing w:after="100"/>
        <w:jc w:val="center"/>
        <w:rPr>
          <w:rFonts w:ascii="Arial" w:hAnsi="Arial" w:cs="Arial"/>
        </w:rPr>
      </w:pPr>
    </w:p>
    <w:p w14:paraId="6BBEAF49" w14:textId="77777777" w:rsidR="006E1C86" w:rsidRDefault="006E1C86" w:rsidP="00925E73">
      <w:pPr>
        <w:spacing w:after="100"/>
        <w:jc w:val="center"/>
        <w:rPr>
          <w:rFonts w:ascii="Arial" w:hAnsi="Arial" w:cs="Arial"/>
        </w:rPr>
      </w:pPr>
    </w:p>
    <w:p w14:paraId="6FC6DD20" w14:textId="77777777" w:rsidR="006E1C86" w:rsidRDefault="006E1C86" w:rsidP="00925E73">
      <w:pPr>
        <w:spacing w:after="100"/>
        <w:jc w:val="center"/>
        <w:rPr>
          <w:rFonts w:ascii="Arial" w:hAnsi="Arial" w:cs="Arial"/>
        </w:rPr>
      </w:pPr>
    </w:p>
    <w:p w14:paraId="26F14DF8" w14:textId="2DCB9916" w:rsidR="006E1C86" w:rsidRDefault="006E1C86" w:rsidP="00925E73">
      <w:pPr>
        <w:spacing w:after="100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Dionei</w:t>
      </w:r>
      <w:proofErr w:type="spellEnd"/>
      <w:r>
        <w:rPr>
          <w:rFonts w:ascii="Arial" w:hAnsi="Arial" w:cs="Arial"/>
        </w:rPr>
        <w:t xml:space="preserve"> de Matos Lewandowski</w:t>
      </w:r>
    </w:p>
    <w:p w14:paraId="41C86A02" w14:textId="3BC76942" w:rsidR="006E1C86" w:rsidRDefault="006E1C86" w:rsidP="00925E73">
      <w:pPr>
        <w:spacing w:after="10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de Jóia/RS</w:t>
      </w:r>
    </w:p>
    <w:p w14:paraId="16E188F7" w14:textId="629A4672" w:rsidR="006E1C86" w:rsidRPr="00332620" w:rsidRDefault="006E1C86" w:rsidP="00925E73">
      <w:pPr>
        <w:spacing w:after="100"/>
        <w:jc w:val="center"/>
        <w:rPr>
          <w:rFonts w:ascii="Arial" w:hAnsi="Arial" w:cs="Arial"/>
        </w:rPr>
      </w:pPr>
      <w:r>
        <w:rPr>
          <w:rFonts w:ascii="Arial" w:hAnsi="Arial" w:cs="Arial"/>
        </w:rPr>
        <w:t>Contratante</w:t>
      </w:r>
    </w:p>
    <w:p w14:paraId="2C57616A" w14:textId="77777777" w:rsidR="005A50C6" w:rsidRPr="00332620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</w:p>
    <w:p w14:paraId="2FA239FE" w14:textId="77777777" w:rsidR="005A50C6" w:rsidRDefault="005A50C6" w:rsidP="005A50C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mallCaps/>
          <w:color w:val="000000"/>
        </w:rPr>
      </w:pPr>
    </w:p>
    <w:sectPr w:rsidR="005A50C6" w:rsidSect="00C46422">
      <w:headerReference w:type="default" r:id="rId8"/>
      <w:footerReference w:type="default" r:id="rId9"/>
      <w:pgSz w:w="11906" w:h="16838"/>
      <w:pgMar w:top="1418" w:right="991" w:bottom="1418" w:left="1559" w:header="567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E6C729" w14:textId="77777777" w:rsidR="000C2A65" w:rsidRDefault="000C2A65" w:rsidP="003E7C5E">
      <w:r>
        <w:separator/>
      </w:r>
    </w:p>
  </w:endnote>
  <w:endnote w:type="continuationSeparator" w:id="0">
    <w:p w14:paraId="35D5DD09" w14:textId="77777777" w:rsidR="000C2A65" w:rsidRDefault="000C2A65" w:rsidP="003E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0E0AA" w14:textId="77777777" w:rsidR="00127509" w:rsidRDefault="002D6399" w:rsidP="00127509">
    <w:pPr>
      <w:pBdr>
        <w:top w:val="single" w:sz="4" w:space="1" w:color="auto"/>
      </w:pBdr>
      <w:tabs>
        <w:tab w:val="left" w:pos="5670"/>
      </w:tabs>
      <w:ind w:left="-567"/>
      <w:jc w:val="both"/>
      <w:rPr>
        <w:rFonts w:ascii="Arial" w:hAnsi="Arial" w:cs="Arial"/>
        <w:sz w:val="18"/>
        <w:szCs w:val="18"/>
      </w:rPr>
    </w:pPr>
    <w:r w:rsidRPr="00127509">
      <w:rPr>
        <w:rFonts w:ascii="Arial" w:hAnsi="Arial" w:cs="Arial"/>
        <w:b/>
        <w:sz w:val="18"/>
        <w:szCs w:val="18"/>
      </w:rPr>
      <w:t>CENTRO ADMINISTRATIVO MUNICIPAL</w:t>
    </w:r>
  </w:p>
  <w:p w14:paraId="05A7DC83" w14:textId="1DCCB097" w:rsidR="00F37B42" w:rsidRDefault="003E7C5E" w:rsidP="00127509">
    <w:pPr>
      <w:pBdr>
        <w:top w:val="single" w:sz="4" w:space="1" w:color="auto"/>
      </w:pBdr>
      <w:tabs>
        <w:tab w:val="left" w:pos="5670"/>
      </w:tabs>
      <w:ind w:left="-567"/>
      <w:jc w:val="both"/>
      <w:rPr>
        <w:rFonts w:ascii="Arial" w:hAnsi="Arial" w:cs="Arial"/>
        <w:sz w:val="18"/>
        <w:szCs w:val="18"/>
      </w:rPr>
    </w:pPr>
    <w:r w:rsidRPr="00F37B42">
      <w:rPr>
        <w:rFonts w:ascii="Arial" w:hAnsi="Arial" w:cs="Arial"/>
        <w:sz w:val="18"/>
        <w:szCs w:val="18"/>
      </w:rPr>
      <w:t xml:space="preserve">Rua </w:t>
    </w:r>
    <w:r w:rsidR="0095532D">
      <w:rPr>
        <w:rFonts w:ascii="Arial" w:hAnsi="Arial" w:cs="Arial"/>
        <w:sz w:val="18"/>
        <w:szCs w:val="18"/>
        <w:lang w:val="pt-BR"/>
      </w:rPr>
      <w:t>Dr. Edmar Kruel</w:t>
    </w:r>
    <w:r w:rsidRPr="00F37B42">
      <w:rPr>
        <w:rFonts w:ascii="Arial" w:hAnsi="Arial" w:cs="Arial"/>
        <w:sz w:val="18"/>
        <w:szCs w:val="18"/>
      </w:rPr>
      <w:t>, 1</w:t>
    </w:r>
    <w:r w:rsidR="0095532D">
      <w:rPr>
        <w:rFonts w:ascii="Arial" w:hAnsi="Arial" w:cs="Arial"/>
        <w:sz w:val="18"/>
        <w:szCs w:val="18"/>
        <w:lang w:val="pt-BR"/>
      </w:rPr>
      <w:t>88</w:t>
    </w:r>
    <w:r w:rsidR="00F37B42" w:rsidRPr="00F37B42">
      <w:rPr>
        <w:rFonts w:ascii="Arial" w:hAnsi="Arial" w:cs="Arial"/>
        <w:sz w:val="18"/>
        <w:szCs w:val="18"/>
      </w:rPr>
      <w:t xml:space="preserve"> – </w:t>
    </w:r>
    <w:r w:rsidRPr="00F37B42">
      <w:rPr>
        <w:rFonts w:ascii="Arial" w:hAnsi="Arial" w:cs="Arial"/>
        <w:sz w:val="18"/>
        <w:szCs w:val="18"/>
      </w:rPr>
      <w:t>Centro</w:t>
    </w:r>
    <w:r w:rsidR="00F37B42" w:rsidRPr="00F37B42">
      <w:rPr>
        <w:rFonts w:ascii="Arial" w:hAnsi="Arial" w:cs="Arial"/>
        <w:sz w:val="18"/>
        <w:szCs w:val="18"/>
      </w:rPr>
      <w:t xml:space="preserve"> </w:t>
    </w:r>
    <w:r w:rsidRPr="00F37B42">
      <w:rPr>
        <w:rFonts w:ascii="Arial" w:hAnsi="Arial" w:cs="Arial"/>
        <w:sz w:val="18"/>
        <w:szCs w:val="18"/>
      </w:rPr>
      <w:t xml:space="preserve">– </w:t>
    </w:r>
    <w:r w:rsidR="00F37B42">
      <w:rPr>
        <w:rFonts w:ascii="Arial" w:hAnsi="Arial" w:cs="Arial"/>
        <w:sz w:val="18"/>
        <w:szCs w:val="18"/>
      </w:rPr>
      <w:t xml:space="preserve">CEP </w:t>
    </w:r>
    <w:r w:rsidRPr="00F37B42">
      <w:rPr>
        <w:rFonts w:ascii="Arial" w:hAnsi="Arial" w:cs="Arial"/>
        <w:sz w:val="18"/>
        <w:szCs w:val="18"/>
      </w:rPr>
      <w:t>98.180-</w:t>
    </w:r>
    <w:r w:rsidR="0095532D">
      <w:rPr>
        <w:rFonts w:ascii="Arial" w:hAnsi="Arial" w:cs="Arial"/>
        <w:sz w:val="18"/>
        <w:szCs w:val="18"/>
        <w:lang w:val="pt-BR"/>
      </w:rPr>
      <w:t>00</w:t>
    </w:r>
    <w:r w:rsidRPr="00F37B42">
      <w:rPr>
        <w:rFonts w:ascii="Arial" w:hAnsi="Arial" w:cs="Arial"/>
        <w:sz w:val="18"/>
        <w:szCs w:val="18"/>
      </w:rPr>
      <w:t xml:space="preserve">0 – Jóia </w:t>
    </w:r>
    <w:r w:rsidR="00F37B42" w:rsidRPr="00F37B42">
      <w:rPr>
        <w:rFonts w:ascii="Arial" w:hAnsi="Arial" w:cs="Arial"/>
        <w:sz w:val="18"/>
        <w:szCs w:val="18"/>
      </w:rPr>
      <w:t>–</w:t>
    </w:r>
    <w:r w:rsidRPr="00F37B42">
      <w:rPr>
        <w:rFonts w:ascii="Arial" w:hAnsi="Arial" w:cs="Arial"/>
        <w:sz w:val="18"/>
        <w:szCs w:val="18"/>
      </w:rPr>
      <w:t xml:space="preserve"> RS</w:t>
    </w:r>
  </w:p>
  <w:p w14:paraId="75781956" w14:textId="77777777" w:rsidR="00332620" w:rsidRDefault="00F37B42" w:rsidP="00127509">
    <w:pPr>
      <w:pBdr>
        <w:top w:val="single" w:sz="4" w:space="1" w:color="auto"/>
      </w:pBdr>
      <w:tabs>
        <w:tab w:val="left" w:pos="5670"/>
      </w:tabs>
      <w:ind w:left="-567"/>
      <w:rPr>
        <w:rFonts w:ascii="Arial" w:hAnsi="Arial" w:cs="Arial"/>
        <w:sz w:val="18"/>
        <w:szCs w:val="18"/>
      </w:rPr>
    </w:pPr>
    <w:r w:rsidRPr="00F37B42">
      <w:rPr>
        <w:rFonts w:ascii="Arial" w:hAnsi="Arial" w:cs="Arial"/>
        <w:sz w:val="18"/>
        <w:szCs w:val="18"/>
      </w:rPr>
      <w:t>Telefone: (55) 3318-1300</w:t>
    </w:r>
    <w:r w:rsidR="00332620">
      <w:rPr>
        <w:rFonts w:ascii="Arial" w:hAnsi="Arial" w:cs="Arial"/>
        <w:sz w:val="18"/>
        <w:szCs w:val="18"/>
      </w:rPr>
      <w:t>/1260- 55996445200</w:t>
    </w:r>
  </w:p>
  <w:p w14:paraId="13C33FB8" w14:textId="092C80AB" w:rsidR="003E7C5E" w:rsidRPr="00F37B42" w:rsidRDefault="00F37B42" w:rsidP="00127509">
    <w:pPr>
      <w:pBdr>
        <w:top w:val="single" w:sz="4" w:space="1" w:color="auto"/>
      </w:pBdr>
      <w:tabs>
        <w:tab w:val="left" w:pos="5670"/>
      </w:tabs>
      <w:ind w:left="-567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http://www.joia.</w:t>
    </w:r>
    <w:r w:rsidR="00A97A7D">
      <w:rPr>
        <w:rFonts w:ascii="Arial" w:hAnsi="Arial" w:cs="Arial"/>
        <w:sz w:val="18"/>
        <w:szCs w:val="18"/>
      </w:rPr>
      <w:t>rs.gov</w:t>
    </w:r>
    <w:r>
      <w:rPr>
        <w:rFonts w:ascii="Arial" w:hAnsi="Arial" w:cs="Arial"/>
        <w:sz w:val="18"/>
        <w:szCs w:val="18"/>
      </w:rPr>
      <w:t>.br</w:t>
    </w:r>
    <w:r w:rsidR="00645F4F">
      <w:rPr>
        <w:rFonts w:ascii="Arial" w:hAnsi="Arial" w:cs="Arial"/>
        <w:sz w:val="18"/>
        <w:szCs w:val="18"/>
      </w:rPr>
      <w:t xml:space="preserve"> – e-mail: gabinete@joia</w:t>
    </w:r>
    <w:r w:rsidR="00727FAF">
      <w:rPr>
        <w:rFonts w:ascii="Arial" w:hAnsi="Arial" w:cs="Arial"/>
        <w:sz w:val="18"/>
        <w:szCs w:val="18"/>
      </w:rPr>
      <w:t>.rs</w:t>
    </w:r>
    <w:r w:rsidR="00645F4F">
      <w:rPr>
        <w:rFonts w:ascii="Arial" w:hAnsi="Arial" w:cs="Arial"/>
        <w:sz w:val="18"/>
        <w:szCs w:val="18"/>
      </w:rPr>
      <w:t>.</w:t>
    </w:r>
    <w:r w:rsidR="005429F4">
      <w:rPr>
        <w:rFonts w:ascii="Arial" w:hAnsi="Arial" w:cs="Arial"/>
        <w:sz w:val="18"/>
        <w:szCs w:val="18"/>
      </w:rPr>
      <w:t>gov.br</w:t>
    </w:r>
    <w:r w:rsidR="00D67E9C">
      <w:rPr>
        <w:rFonts w:ascii="Arial" w:hAnsi="Arial" w:cs="Arial"/>
        <w:sz w:val="18"/>
        <w:szCs w:val="18"/>
      </w:rPr>
      <w:t xml:space="preserve"> – CNPJ 89.650.121/0001-92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02AEB9" w14:textId="77777777" w:rsidR="000C2A65" w:rsidRDefault="000C2A65" w:rsidP="003E7C5E">
      <w:r>
        <w:separator/>
      </w:r>
    </w:p>
  </w:footnote>
  <w:footnote w:type="continuationSeparator" w:id="0">
    <w:p w14:paraId="6A6E62B7" w14:textId="77777777" w:rsidR="000C2A65" w:rsidRDefault="000C2A65" w:rsidP="003E7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E53B3" w14:textId="77777777" w:rsidR="00F37B42" w:rsidRDefault="00FF512D" w:rsidP="00F37B42">
    <w:pPr>
      <w:tabs>
        <w:tab w:val="left" w:pos="5670"/>
      </w:tabs>
      <w:ind w:left="-567"/>
      <w:jc w:val="right"/>
      <w:rPr>
        <w:rFonts w:ascii="Arial" w:hAnsi="Arial" w:cs="Arial"/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7728" behindDoc="0" locked="0" layoutInCell="0" allowOverlap="1" wp14:anchorId="75782548" wp14:editId="1D3B1FF0">
          <wp:simplePos x="0" y="0"/>
          <wp:positionH relativeFrom="column">
            <wp:posOffset>-372745</wp:posOffset>
          </wp:positionH>
          <wp:positionV relativeFrom="paragraph">
            <wp:posOffset>-265430</wp:posOffset>
          </wp:positionV>
          <wp:extent cx="849630" cy="915035"/>
          <wp:effectExtent l="38100" t="19050" r="26670" b="1841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 contras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-152477">
                    <a:off x="0" y="0"/>
                    <a:ext cx="849630" cy="915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7B42" w:rsidRPr="003E7C5E">
      <w:rPr>
        <w:rFonts w:ascii="Arial" w:hAnsi="Arial" w:cs="Arial"/>
        <w:sz w:val="20"/>
        <w:szCs w:val="20"/>
      </w:rPr>
      <w:t>Estado do Rio Grande do Sul</w:t>
    </w:r>
  </w:p>
  <w:p w14:paraId="289DB6F2" w14:textId="77777777" w:rsidR="00F37B42" w:rsidRPr="006801D4" w:rsidRDefault="00F37B42" w:rsidP="00F37B42">
    <w:pPr>
      <w:tabs>
        <w:tab w:val="left" w:pos="5670"/>
      </w:tabs>
      <w:ind w:left="-567"/>
      <w:jc w:val="right"/>
      <w:rPr>
        <w:rFonts w:ascii="Blackadder ITC" w:hAnsi="Blackadder ITC" w:cs="Arial"/>
        <w:sz w:val="40"/>
        <w:szCs w:val="40"/>
      </w:rPr>
    </w:pPr>
    <w:r w:rsidRPr="006801D4">
      <w:rPr>
        <w:rFonts w:ascii="Blackadder ITC" w:hAnsi="Blackadder ITC" w:cs="Arial"/>
        <w:b/>
        <w:sz w:val="40"/>
        <w:szCs w:val="40"/>
      </w:rPr>
      <w:t>Munic</w:t>
    </w:r>
    <w:r w:rsidR="00AB63A8" w:rsidRPr="006801D4">
      <w:rPr>
        <w:rFonts w:ascii="Blackadder ITC" w:hAnsi="Blackadder ITC" w:cs="Arial"/>
        <w:b/>
        <w:sz w:val="40"/>
        <w:szCs w:val="40"/>
      </w:rPr>
      <w:t>í</w:t>
    </w:r>
    <w:r w:rsidRPr="006801D4">
      <w:rPr>
        <w:rFonts w:ascii="Blackadder ITC" w:hAnsi="Blackadder ITC" w:cs="Arial"/>
        <w:b/>
        <w:sz w:val="40"/>
        <w:szCs w:val="40"/>
      </w:rPr>
      <w:t>p</w:t>
    </w:r>
    <w:r w:rsidR="00AB63A8" w:rsidRPr="006801D4">
      <w:rPr>
        <w:rFonts w:ascii="Blackadder ITC" w:hAnsi="Blackadder ITC" w:cs="Arial"/>
        <w:b/>
        <w:sz w:val="40"/>
        <w:szCs w:val="40"/>
      </w:rPr>
      <w:t>io</w:t>
    </w:r>
    <w:r w:rsidRPr="006801D4">
      <w:rPr>
        <w:rFonts w:ascii="Blackadder ITC" w:hAnsi="Blackadder ITC" w:cs="Arial"/>
        <w:b/>
        <w:sz w:val="40"/>
        <w:szCs w:val="40"/>
      </w:rPr>
      <w:t xml:space="preserve"> de Jóia</w:t>
    </w:r>
  </w:p>
  <w:p w14:paraId="45802F3D" w14:textId="77777777" w:rsidR="00F37B42" w:rsidRPr="00D67E9C" w:rsidRDefault="001B31FC" w:rsidP="001B31FC">
    <w:pPr>
      <w:pStyle w:val="Cabealho"/>
      <w:pBdr>
        <w:bottom w:val="single" w:sz="4" w:space="1" w:color="auto"/>
      </w:pBdr>
      <w:tabs>
        <w:tab w:val="clear" w:pos="4252"/>
        <w:tab w:val="clear" w:pos="8504"/>
        <w:tab w:val="left" w:pos="900"/>
      </w:tabs>
      <w:rPr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ab/>
    </w:r>
    <w:r w:rsidR="005429F4">
      <w:rPr>
        <w:rFonts w:ascii="Arial" w:hAnsi="Arial" w:cs="Arial"/>
        <w:i/>
        <w:sz w:val="18"/>
        <w:szCs w:val="18"/>
      </w:rPr>
      <w:tab/>
    </w:r>
    <w:r w:rsidR="005429F4"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 w:rsidR="0007626C">
      <w:rPr>
        <w:rFonts w:ascii="Arial" w:hAnsi="Arial" w:cs="Arial"/>
        <w:i/>
        <w:sz w:val="18"/>
        <w:szCs w:val="18"/>
      </w:rPr>
      <w:t xml:space="preserve"> </w:t>
    </w:r>
    <w:r>
      <w:rPr>
        <w:rFonts w:ascii="Arial" w:hAnsi="Arial" w:cs="Arial"/>
        <w:i/>
        <w:sz w:val="18"/>
        <w:szCs w:val="18"/>
      </w:rPr>
      <w:tab/>
      <w:t xml:space="preserve">    </w:t>
    </w:r>
    <w:r w:rsidR="005429F4">
      <w:rPr>
        <w:rFonts w:ascii="Arial" w:hAnsi="Arial" w:cs="Arial"/>
        <w:i/>
        <w:sz w:val="18"/>
        <w:szCs w:val="18"/>
      </w:rPr>
      <w:t xml:space="preserve">    </w:t>
    </w:r>
    <w:r w:rsidR="0007626C">
      <w:rPr>
        <w:rFonts w:ascii="Arial" w:hAnsi="Arial" w:cs="Arial"/>
        <w:i/>
        <w:sz w:val="18"/>
        <w:szCs w:val="18"/>
      </w:rPr>
      <w:t xml:space="preserve"> </w:t>
    </w:r>
    <w:r w:rsidR="00D67E9C" w:rsidRPr="00D67E9C">
      <w:rPr>
        <w:rFonts w:ascii="Arial" w:hAnsi="Arial" w:cs="Arial"/>
        <w:i/>
        <w:sz w:val="18"/>
        <w:szCs w:val="18"/>
      </w:rPr>
      <w:t>“Terra das Nascentes”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9024A0"/>
    <w:multiLevelType w:val="hybridMultilevel"/>
    <w:tmpl w:val="F0241E6E"/>
    <w:lvl w:ilvl="0" w:tplc="8A36C158">
      <w:start w:val="5"/>
      <w:numFmt w:val="bullet"/>
      <w:lvlText w:val=""/>
      <w:lvlJc w:val="left"/>
      <w:pPr>
        <w:ind w:left="720" w:hanging="360"/>
      </w:pPr>
      <w:rPr>
        <w:rFonts w:ascii="Symbol" w:eastAsia="Tahoma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311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DD9"/>
    <w:rsid w:val="00003D5C"/>
    <w:rsid w:val="00023B0A"/>
    <w:rsid w:val="000254E6"/>
    <w:rsid w:val="00031064"/>
    <w:rsid w:val="00042F6A"/>
    <w:rsid w:val="00064A33"/>
    <w:rsid w:val="00065EDD"/>
    <w:rsid w:val="0007626C"/>
    <w:rsid w:val="0007726F"/>
    <w:rsid w:val="000777CB"/>
    <w:rsid w:val="00094A5D"/>
    <w:rsid w:val="000A0B77"/>
    <w:rsid w:val="000A3EEA"/>
    <w:rsid w:val="000C2A65"/>
    <w:rsid w:val="000C2D67"/>
    <w:rsid w:val="000D79EB"/>
    <w:rsid w:val="000E0209"/>
    <w:rsid w:val="00117B73"/>
    <w:rsid w:val="00127509"/>
    <w:rsid w:val="0013627B"/>
    <w:rsid w:val="001512E2"/>
    <w:rsid w:val="00155EE6"/>
    <w:rsid w:val="001569F5"/>
    <w:rsid w:val="001626E9"/>
    <w:rsid w:val="0016609E"/>
    <w:rsid w:val="00183B59"/>
    <w:rsid w:val="001A138A"/>
    <w:rsid w:val="001B31FC"/>
    <w:rsid w:val="001B4D1B"/>
    <w:rsid w:val="001C62B7"/>
    <w:rsid w:val="001D3FBB"/>
    <w:rsid w:val="001D7CE5"/>
    <w:rsid w:val="002156CC"/>
    <w:rsid w:val="00223F30"/>
    <w:rsid w:val="0023436C"/>
    <w:rsid w:val="00252954"/>
    <w:rsid w:val="00261493"/>
    <w:rsid w:val="0027242C"/>
    <w:rsid w:val="00281F65"/>
    <w:rsid w:val="00293292"/>
    <w:rsid w:val="002A1385"/>
    <w:rsid w:val="002A7053"/>
    <w:rsid w:val="002B4E84"/>
    <w:rsid w:val="002B5015"/>
    <w:rsid w:val="002C5A8A"/>
    <w:rsid w:val="002D2477"/>
    <w:rsid w:val="002D6399"/>
    <w:rsid w:val="002E390F"/>
    <w:rsid w:val="002F26EC"/>
    <w:rsid w:val="00300919"/>
    <w:rsid w:val="00315D57"/>
    <w:rsid w:val="00332620"/>
    <w:rsid w:val="0033396E"/>
    <w:rsid w:val="003603C1"/>
    <w:rsid w:val="0037754E"/>
    <w:rsid w:val="00381D5A"/>
    <w:rsid w:val="00385469"/>
    <w:rsid w:val="00393B32"/>
    <w:rsid w:val="003A70A9"/>
    <w:rsid w:val="003B2F66"/>
    <w:rsid w:val="003C2BD3"/>
    <w:rsid w:val="003D494B"/>
    <w:rsid w:val="003E2969"/>
    <w:rsid w:val="003E7C5E"/>
    <w:rsid w:val="00402E4C"/>
    <w:rsid w:val="004520D7"/>
    <w:rsid w:val="00456038"/>
    <w:rsid w:val="004B593B"/>
    <w:rsid w:val="004D6D3D"/>
    <w:rsid w:val="004E0B04"/>
    <w:rsid w:val="0051176E"/>
    <w:rsid w:val="005229FE"/>
    <w:rsid w:val="00523068"/>
    <w:rsid w:val="00524345"/>
    <w:rsid w:val="005327CE"/>
    <w:rsid w:val="005418C7"/>
    <w:rsid w:val="005429F4"/>
    <w:rsid w:val="00555FCD"/>
    <w:rsid w:val="00562CA5"/>
    <w:rsid w:val="0056525F"/>
    <w:rsid w:val="00573BBD"/>
    <w:rsid w:val="005972CE"/>
    <w:rsid w:val="005A50C6"/>
    <w:rsid w:val="005B21B6"/>
    <w:rsid w:val="005B40EB"/>
    <w:rsid w:val="005B7D5E"/>
    <w:rsid w:val="005E474F"/>
    <w:rsid w:val="006044BC"/>
    <w:rsid w:val="006054E2"/>
    <w:rsid w:val="00615C83"/>
    <w:rsid w:val="00621C3B"/>
    <w:rsid w:val="0063656D"/>
    <w:rsid w:val="006371A8"/>
    <w:rsid w:val="00641198"/>
    <w:rsid w:val="00645F4F"/>
    <w:rsid w:val="00647DD9"/>
    <w:rsid w:val="006801D4"/>
    <w:rsid w:val="00682351"/>
    <w:rsid w:val="006863F1"/>
    <w:rsid w:val="006B37E2"/>
    <w:rsid w:val="006C1108"/>
    <w:rsid w:val="006E1C86"/>
    <w:rsid w:val="006F7FF7"/>
    <w:rsid w:val="00727FAF"/>
    <w:rsid w:val="007408A5"/>
    <w:rsid w:val="00755BDA"/>
    <w:rsid w:val="007603A1"/>
    <w:rsid w:val="00774450"/>
    <w:rsid w:val="007947BC"/>
    <w:rsid w:val="007A65AC"/>
    <w:rsid w:val="007B46AA"/>
    <w:rsid w:val="007C4483"/>
    <w:rsid w:val="007F17C5"/>
    <w:rsid w:val="007F29EC"/>
    <w:rsid w:val="007F4517"/>
    <w:rsid w:val="008102DE"/>
    <w:rsid w:val="00824323"/>
    <w:rsid w:val="00841E3B"/>
    <w:rsid w:val="008477E3"/>
    <w:rsid w:val="00847BD4"/>
    <w:rsid w:val="00855D73"/>
    <w:rsid w:val="00855ED0"/>
    <w:rsid w:val="00876B80"/>
    <w:rsid w:val="00887559"/>
    <w:rsid w:val="008B208F"/>
    <w:rsid w:val="008B2DEC"/>
    <w:rsid w:val="008D6DE1"/>
    <w:rsid w:val="008E3F89"/>
    <w:rsid w:val="008E5CCC"/>
    <w:rsid w:val="008F3BA2"/>
    <w:rsid w:val="00912A9E"/>
    <w:rsid w:val="0092019D"/>
    <w:rsid w:val="00920903"/>
    <w:rsid w:val="0092251D"/>
    <w:rsid w:val="00925E73"/>
    <w:rsid w:val="00936264"/>
    <w:rsid w:val="0094785A"/>
    <w:rsid w:val="009530EB"/>
    <w:rsid w:val="00954598"/>
    <w:rsid w:val="0095532D"/>
    <w:rsid w:val="009E060E"/>
    <w:rsid w:val="009E27EC"/>
    <w:rsid w:val="009F4E22"/>
    <w:rsid w:val="00A03970"/>
    <w:rsid w:val="00A150DA"/>
    <w:rsid w:val="00A30C93"/>
    <w:rsid w:val="00A62D67"/>
    <w:rsid w:val="00A67970"/>
    <w:rsid w:val="00A80CE3"/>
    <w:rsid w:val="00A86264"/>
    <w:rsid w:val="00A912C1"/>
    <w:rsid w:val="00A949F6"/>
    <w:rsid w:val="00A95FE0"/>
    <w:rsid w:val="00A97A7D"/>
    <w:rsid w:val="00AA0522"/>
    <w:rsid w:val="00AB0701"/>
    <w:rsid w:val="00AB4D81"/>
    <w:rsid w:val="00AB63A8"/>
    <w:rsid w:val="00AB7E1A"/>
    <w:rsid w:val="00AC3735"/>
    <w:rsid w:val="00AC59D0"/>
    <w:rsid w:val="00AD5382"/>
    <w:rsid w:val="00AE5488"/>
    <w:rsid w:val="00B0580C"/>
    <w:rsid w:val="00B107E9"/>
    <w:rsid w:val="00B1766E"/>
    <w:rsid w:val="00B33AA1"/>
    <w:rsid w:val="00B370E9"/>
    <w:rsid w:val="00B470DC"/>
    <w:rsid w:val="00B64CA6"/>
    <w:rsid w:val="00B94F33"/>
    <w:rsid w:val="00BA1F78"/>
    <w:rsid w:val="00BA37FD"/>
    <w:rsid w:val="00BB15FA"/>
    <w:rsid w:val="00BC171E"/>
    <w:rsid w:val="00BD4DB9"/>
    <w:rsid w:val="00BE030C"/>
    <w:rsid w:val="00BE4B39"/>
    <w:rsid w:val="00C034DA"/>
    <w:rsid w:val="00C21367"/>
    <w:rsid w:val="00C30C4B"/>
    <w:rsid w:val="00C351B6"/>
    <w:rsid w:val="00C35F19"/>
    <w:rsid w:val="00C36D38"/>
    <w:rsid w:val="00C40602"/>
    <w:rsid w:val="00C46422"/>
    <w:rsid w:val="00C47D83"/>
    <w:rsid w:val="00C668FA"/>
    <w:rsid w:val="00CC1B19"/>
    <w:rsid w:val="00CD60BB"/>
    <w:rsid w:val="00CD792C"/>
    <w:rsid w:val="00D050BE"/>
    <w:rsid w:val="00D205DB"/>
    <w:rsid w:val="00D37445"/>
    <w:rsid w:val="00D37818"/>
    <w:rsid w:val="00D403AA"/>
    <w:rsid w:val="00D4069F"/>
    <w:rsid w:val="00D514D7"/>
    <w:rsid w:val="00D60DE0"/>
    <w:rsid w:val="00D6224C"/>
    <w:rsid w:val="00D67940"/>
    <w:rsid w:val="00D67E9C"/>
    <w:rsid w:val="00D81DDD"/>
    <w:rsid w:val="00D87A23"/>
    <w:rsid w:val="00DA4B48"/>
    <w:rsid w:val="00DA7DFC"/>
    <w:rsid w:val="00DB074F"/>
    <w:rsid w:val="00DC1911"/>
    <w:rsid w:val="00DD0757"/>
    <w:rsid w:val="00DE25A6"/>
    <w:rsid w:val="00DE386E"/>
    <w:rsid w:val="00E023D6"/>
    <w:rsid w:val="00E13444"/>
    <w:rsid w:val="00E33698"/>
    <w:rsid w:val="00E33723"/>
    <w:rsid w:val="00E62EF8"/>
    <w:rsid w:val="00E83B19"/>
    <w:rsid w:val="00E862DC"/>
    <w:rsid w:val="00E94E68"/>
    <w:rsid w:val="00E97236"/>
    <w:rsid w:val="00EA6083"/>
    <w:rsid w:val="00EC58A8"/>
    <w:rsid w:val="00ED43D5"/>
    <w:rsid w:val="00F14B97"/>
    <w:rsid w:val="00F27CD3"/>
    <w:rsid w:val="00F37B42"/>
    <w:rsid w:val="00F40BBE"/>
    <w:rsid w:val="00F43075"/>
    <w:rsid w:val="00F473E0"/>
    <w:rsid w:val="00F476EB"/>
    <w:rsid w:val="00F520B2"/>
    <w:rsid w:val="00F533BE"/>
    <w:rsid w:val="00F568DC"/>
    <w:rsid w:val="00F66253"/>
    <w:rsid w:val="00F67361"/>
    <w:rsid w:val="00F739C6"/>
    <w:rsid w:val="00F80B65"/>
    <w:rsid w:val="00F836F2"/>
    <w:rsid w:val="00F846D4"/>
    <w:rsid w:val="00F9065B"/>
    <w:rsid w:val="00F95DC4"/>
    <w:rsid w:val="00FA03EC"/>
    <w:rsid w:val="00FB334B"/>
    <w:rsid w:val="00FB7E52"/>
    <w:rsid w:val="00FC092C"/>
    <w:rsid w:val="00FC5505"/>
    <w:rsid w:val="00FF125F"/>
    <w:rsid w:val="00FF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48FFE"/>
  <w15:chartTrackingRefBased/>
  <w15:docId w15:val="{53A1B9C5-88D4-47F6-BA8D-BBA42BBD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DD9"/>
    <w:rPr>
      <w:rFonts w:ascii="Tahoma" w:eastAsia="Tahoma" w:hAnsi="Tahoma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E7C5E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E7C5E"/>
  </w:style>
  <w:style w:type="paragraph" w:styleId="Rodap">
    <w:name w:val="footer"/>
    <w:basedOn w:val="Normal"/>
    <w:link w:val="RodapChar"/>
    <w:uiPriority w:val="99"/>
    <w:unhideWhenUsed/>
    <w:rsid w:val="003E7C5E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3E7C5E"/>
  </w:style>
  <w:style w:type="character" w:styleId="Hyperlink">
    <w:name w:val="Hyperlink"/>
    <w:semiHidden/>
    <w:rsid w:val="003E7C5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18C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18C7"/>
    <w:rPr>
      <w:rFonts w:ascii="Segoe UI" w:eastAsia="Tahoma" w:hAnsi="Segoe UI" w:cs="Segoe UI"/>
      <w:sz w:val="18"/>
      <w:szCs w:val="18"/>
      <w:lang w:val="x-none" w:eastAsia="x-none"/>
    </w:rPr>
  </w:style>
  <w:style w:type="paragraph" w:customStyle="1" w:styleId="Normal1">
    <w:name w:val="Normal1"/>
    <w:rsid w:val="00774450"/>
    <w:pPr>
      <w:spacing w:after="200" w:line="276" w:lineRule="auto"/>
    </w:pPr>
    <w:rPr>
      <w:rFonts w:cs="Calibri"/>
      <w:sz w:val="22"/>
      <w:szCs w:val="22"/>
    </w:rPr>
  </w:style>
  <w:style w:type="paragraph" w:styleId="PargrafodaLista">
    <w:name w:val="List Paragraph"/>
    <w:basedOn w:val="Normal"/>
    <w:uiPriority w:val="34"/>
    <w:qFormat/>
    <w:rsid w:val="005A5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Modelos\Prefeitur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2768F-0594-40B8-807A-37C13730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Prefeitura</Template>
  <TotalTime>7</TotalTime>
  <Pages>1</Pages>
  <Words>1677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cp:lastModifiedBy>Usuario</cp:lastModifiedBy>
  <cp:revision>4</cp:revision>
  <cp:lastPrinted>2026-07-06T12:43:00Z</cp:lastPrinted>
  <dcterms:created xsi:type="dcterms:W3CDTF">2026-07-20T13:08:00Z</dcterms:created>
  <dcterms:modified xsi:type="dcterms:W3CDTF">2026-07-20T13:10:00Z</dcterms:modified>
</cp:coreProperties>
</file>